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48" w:rsidRPr="006C4348" w:rsidRDefault="00EE7F3F" w:rsidP="0090536B">
      <w:pPr>
        <w:pStyle w:val="Header"/>
        <w:tabs>
          <w:tab w:val="clear" w:pos="4320"/>
          <w:tab w:val="clear" w:pos="8640"/>
        </w:tabs>
        <w:rPr>
          <w:rFonts w:ascii="Calibri" w:hAnsi="Calibri" w:cs="Calibri"/>
          <w:sz w:val="48"/>
          <w:szCs w:val="48"/>
        </w:rPr>
      </w:pPr>
      <w:r w:rsidRPr="00EE7F3F">
        <w:rPr>
          <w:rFonts w:ascii="Calibri" w:hAnsi="Calibri" w:cs="Calibri"/>
          <w:noProof/>
          <w:sz w:val="48"/>
          <w:szCs w:val="48"/>
          <w:lang w:val="en-US"/>
        </w:rPr>
        <w:pict>
          <v:shapetype id="_x0000_t202" coordsize="21600,21600" o:spt="202" path="m,l,21600r21600,l21600,xe">
            <v:stroke joinstyle="miter"/>
            <v:path gradientshapeok="t" o:connecttype="rect"/>
          </v:shapetype>
          <v:shape id="Text Box 2" o:spid="_x0000_s1026" type="#_x0000_t202" style="position:absolute;margin-left:472.45pt;margin-top:-49.65pt;width:104.45pt;height:146.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" stroked="f">
            <v:textbox style="mso-fit-shape-to-text:t">
              <w:txbxContent>
                <w:p w:rsidR="006C4348" w:rsidRDefault="00EC5794">
                  <w:r>
                    <w:rPr>
                      <w:noProof/>
                      <w:lang w:eastAsia="en-CA"/>
                    </w:rPr>
                    <w:drawing>
                      <wp:inline distT="0" distB="0" distL="0" distR="0">
                        <wp:extent cx="1114425" cy="1771650"/>
                        <wp:effectExtent l="19050" t="0" r="9525" b="0"/>
                        <wp:docPr id="1" name="Picture 1" descr="buddy br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dy bradley"/>
                                <pic:cNvPicPr>
                                  <a:picLocks noChangeAspect="1" noChangeArrowheads="1"/>
                                </pic:cNvPicPr>
                              </pic:nvPicPr>
                              <pic:blipFill>
                                <a:blip r:embed="rId7"/>
                                <a:srcRect/>
                                <a:stretch>
                                  <a:fillRect/>
                                </a:stretch>
                              </pic:blipFill>
                              <pic:spPr bwMode="auto">
                                <a:xfrm>
                                  <a:off x="0" y="0"/>
                                  <a:ext cx="1114425" cy="1771650"/>
                                </a:xfrm>
                                <a:prstGeom prst="rect">
                                  <a:avLst/>
                                </a:prstGeom>
                                <a:noFill/>
                                <a:ln w="9525">
                                  <a:noFill/>
                                  <a:miter lim="800000"/>
                                  <a:headEnd/>
                                  <a:tailEnd/>
                                </a:ln>
                              </pic:spPr>
                            </pic:pic>
                          </a:graphicData>
                        </a:graphic>
                      </wp:inline>
                    </w:drawing>
                  </w:r>
                </w:p>
              </w:txbxContent>
            </v:textbox>
            <w10:wrap type="square"/>
          </v:shape>
        </w:pict>
      </w:r>
      <w:r w:rsidR="006C4348" w:rsidRPr="006C4348">
        <w:rPr>
          <w:rFonts w:ascii="Calibri" w:hAnsi="Calibri" w:cs="Calibri"/>
          <w:sz w:val="48"/>
          <w:szCs w:val="48"/>
        </w:rPr>
        <w:t xml:space="preserve">The </w:t>
      </w:r>
      <w:r w:rsidR="006C4348" w:rsidRPr="00DF73AD">
        <w:rPr>
          <w:rFonts w:ascii="Calibri" w:hAnsi="Calibri" w:cs="Calibri"/>
          <w:b/>
          <w:color w:val="FFFFFF"/>
          <w:sz w:val="48"/>
          <w:szCs w:val="48"/>
          <w:highlight w:val="black"/>
        </w:rPr>
        <w:t>Loser</w:t>
      </w:r>
      <w:r w:rsidR="00DF73AD" w:rsidRPr="00DF73AD">
        <w:rPr>
          <w:rFonts w:ascii="Calibri" w:hAnsi="Calibri" w:cs="Calibri"/>
          <w:b/>
          <w:color w:val="FFFFFF"/>
          <w:sz w:val="48"/>
          <w:szCs w:val="48"/>
          <w:highlight w:val="black"/>
        </w:rPr>
        <w:t xml:space="preserve"> Story</w:t>
      </w:r>
      <w:r w:rsidR="006C4348" w:rsidRPr="006C4348">
        <w:rPr>
          <w:rFonts w:ascii="Calibri" w:hAnsi="Calibri" w:cs="Calibri"/>
          <w:sz w:val="48"/>
          <w:szCs w:val="48"/>
        </w:rPr>
        <w:t xml:space="preserve"> </w:t>
      </w:r>
      <w:r w:rsidR="006C4348" w:rsidRPr="00DF73AD">
        <w:rPr>
          <w:rFonts w:ascii="Calibri" w:hAnsi="Calibri" w:cs="Calibri"/>
          <w:color w:val="A6A6A6"/>
          <w:sz w:val="48"/>
          <w:szCs w:val="48"/>
        </w:rPr>
        <w:t>Assignment</w:t>
      </w:r>
    </w:p>
    <w:p w:rsidR="006C4348" w:rsidRDefault="00EC5794" w:rsidP="0090536B">
      <w:pPr>
        <w:pStyle w:val="Header"/>
        <w:tabs>
          <w:tab w:val="clear" w:pos="4320"/>
          <w:tab w:val="clear" w:pos="8640"/>
        </w:tabs>
        <w:jc w:val="both"/>
      </w:pPr>
      <w:r>
        <w:rPr>
          <w:i/>
          <w:iCs/>
        </w:rPr>
        <w:t>Use Format #2 please</w:t>
      </w:r>
      <w:r w:rsidR="006C4348">
        <w:rPr>
          <w:i/>
          <w:iCs/>
        </w:rPr>
        <w:t xml:space="preserve">.  </w:t>
      </w:r>
      <w:r w:rsidR="00DF73AD" w:rsidRPr="00DF73AD">
        <w:rPr>
          <w:i/>
          <w:sz w:val="22"/>
          <w:szCs w:val="22"/>
        </w:rPr>
        <w:t xml:space="preserve">At no point in time ask your teacher how long this assignment should be.  </w:t>
      </w:r>
      <w:r w:rsidR="006C4348">
        <w:rPr>
          <w:i/>
          <w:iCs/>
          <w:sz w:val="22"/>
          <w:szCs w:val="22"/>
        </w:rPr>
        <w:t xml:space="preserve">You will not use the words </w:t>
      </w:r>
      <w:r w:rsidR="00C84B6C">
        <w:rPr>
          <w:i/>
          <w:iCs/>
          <w:sz w:val="22"/>
          <w:szCs w:val="22"/>
        </w:rPr>
        <w:t xml:space="preserve">“loser,” </w:t>
      </w:r>
      <w:r w:rsidR="006C4348">
        <w:rPr>
          <w:i/>
          <w:iCs/>
          <w:sz w:val="22"/>
          <w:szCs w:val="22"/>
        </w:rPr>
        <w:t xml:space="preserve">“I,” </w:t>
      </w:r>
      <w:r w:rsidR="00967C22">
        <w:rPr>
          <w:i/>
          <w:iCs/>
          <w:sz w:val="22"/>
          <w:szCs w:val="22"/>
        </w:rPr>
        <w:t xml:space="preserve">“you,” </w:t>
      </w:r>
      <w:r w:rsidR="006C4348">
        <w:rPr>
          <w:i/>
          <w:iCs/>
          <w:sz w:val="22"/>
          <w:szCs w:val="22"/>
        </w:rPr>
        <w:t>“me,” “my,”</w:t>
      </w:r>
      <w:r w:rsidR="00C84B6C">
        <w:rPr>
          <w:i/>
          <w:iCs/>
          <w:sz w:val="22"/>
          <w:szCs w:val="22"/>
        </w:rPr>
        <w:t>,</w:t>
      </w:r>
      <w:r w:rsidR="006C4348">
        <w:rPr>
          <w:i/>
          <w:iCs/>
          <w:sz w:val="22"/>
          <w:szCs w:val="22"/>
        </w:rPr>
        <w:t xml:space="preserve"> </w:t>
      </w:r>
      <w:r w:rsidR="00C84B6C">
        <w:rPr>
          <w:i/>
          <w:iCs/>
          <w:sz w:val="22"/>
          <w:szCs w:val="22"/>
        </w:rPr>
        <w:t>“felt,” “good” or “better,</w:t>
      </w:r>
      <w:r w:rsidR="006C4348">
        <w:rPr>
          <w:i/>
          <w:iCs/>
          <w:sz w:val="22"/>
          <w:szCs w:val="22"/>
        </w:rPr>
        <w:t>”</w:t>
      </w:r>
      <w:r w:rsidR="00C84B6C">
        <w:rPr>
          <w:i/>
          <w:iCs/>
          <w:sz w:val="22"/>
          <w:szCs w:val="22"/>
        </w:rPr>
        <w:t xml:space="preserve"> even in your title.</w:t>
      </w:r>
      <w:r w:rsidR="006C4348">
        <w:rPr>
          <w:i/>
          <w:iCs/>
          <w:sz w:val="22"/>
          <w:szCs w:val="22"/>
        </w:rPr>
        <w:t xml:space="preserve"> </w:t>
      </w:r>
      <w:r w:rsidR="00C84B6C">
        <w:rPr>
          <w:i/>
          <w:iCs/>
          <w:sz w:val="22"/>
          <w:szCs w:val="22"/>
        </w:rPr>
        <w:t xml:space="preserve">You will nowhere discuss the story being interesting (or intriguing) or boring, or the reader being interested (or intrigued) or bored. You will not address stories being easier or harder to understand. </w:t>
      </w:r>
      <w:r w:rsidR="00715BFC">
        <w:rPr>
          <w:i/>
          <w:iCs/>
          <w:sz w:val="22"/>
          <w:szCs w:val="22"/>
        </w:rPr>
        <w:t xml:space="preserve">Of the short stories you’ve studied this semester, choose one that you feel is the worst of the bunch.  </w:t>
      </w:r>
      <w:r w:rsidR="00A82F70">
        <w:rPr>
          <w:sz w:val="22"/>
          <w:szCs w:val="22"/>
        </w:rPr>
        <w:t xml:space="preserve"> </w:t>
      </w:r>
      <w:r w:rsidR="006C4348">
        <w:rPr>
          <w:i/>
          <w:iCs/>
        </w:rPr>
        <w:t>Here is what you must do for the “loser” story:</w:t>
      </w:r>
      <w:r w:rsidR="006C4348">
        <w:t xml:space="preserve">  </w:t>
      </w:r>
    </w:p>
    <w:p w:rsidR="00AC1B7C" w:rsidRPr="0090536B" w:rsidRDefault="0090536B">
      <w:pPr>
        <w:pStyle w:val="Header"/>
        <w:tabs>
          <w:tab w:val="clear" w:pos="4320"/>
          <w:tab w:val="clear" w:pos="8640"/>
        </w:tabs>
        <w:rPr>
          <w:sz w:val="16"/>
          <w:szCs w:val="16"/>
        </w:rPr>
      </w:pPr>
      <w:r w:rsidRPr="0090536B">
        <w:rPr>
          <w:sz w:val="16"/>
          <w:szCs w:val="16"/>
        </w:rPr>
        <w:t xml:space="preserve"> </w:t>
      </w:r>
    </w:p>
    <w:p w:rsidR="004F3E14" w:rsidRPr="002860FB" w:rsidRDefault="004F3E14">
      <w:pPr>
        <w:pStyle w:val="Header"/>
        <w:tabs>
          <w:tab w:val="clear" w:pos="4320"/>
          <w:tab w:val="clear" w:pos="8640"/>
        </w:tabs>
        <w:rPr>
          <w:rFonts w:ascii="Calibri" w:hAnsi="Calibri"/>
          <w:b/>
        </w:rPr>
      </w:pPr>
      <w:r w:rsidRPr="002860FB">
        <w:rPr>
          <w:rFonts w:ascii="Calibri" w:hAnsi="Calibri"/>
          <w:b/>
        </w:rPr>
        <w:t>T</w:t>
      </w:r>
      <w:r w:rsidR="00DF73AD" w:rsidRPr="002860FB">
        <w:rPr>
          <w:rFonts w:ascii="Calibri" w:hAnsi="Calibri"/>
          <w:b/>
        </w:rPr>
        <w:t>h</w:t>
      </w:r>
      <w:r w:rsidRPr="002860FB">
        <w:rPr>
          <w:rFonts w:ascii="Calibri" w:hAnsi="Calibri"/>
          <w:b/>
        </w:rPr>
        <w:t xml:space="preserve">ink about what makes a good story: </w:t>
      </w:r>
    </w:p>
    <w:p w:rsidR="00967C22" w:rsidRDefault="00967C22" w:rsidP="004F3E14">
      <w:pPr>
        <w:pStyle w:val="Header"/>
        <w:tabs>
          <w:tab w:val="clear" w:pos="4320"/>
          <w:tab w:val="clear" w:pos="8640"/>
        </w:tabs>
        <w:jc w:val="both"/>
        <w:rPr>
          <w:sz w:val="22"/>
          <w:szCs w:val="22"/>
        </w:rPr>
        <w:sectPr w:rsidR="00967C22" w:rsidSect="0090536B">
          <w:footerReference w:type="default" r:id="rId8"/>
          <w:pgSz w:w="12240" w:h="15840"/>
          <w:pgMar w:top="851" w:right="1041" w:bottom="1440" w:left="993" w:header="720" w:footer="720" w:gutter="0"/>
          <w:cols w:space="720"/>
          <w:docGrid w:linePitch="360"/>
        </w:sectPr>
      </w:pPr>
    </w:p>
    <w:p w:rsidR="00967C22" w:rsidRDefault="004F3E14" w:rsidP="00967C22">
      <w:pPr>
        <w:pStyle w:val="Header"/>
        <w:numPr>
          <w:ilvl w:val="0"/>
          <w:numId w:val="2"/>
        </w:numPr>
        <w:tabs>
          <w:tab w:val="clear" w:pos="4320"/>
          <w:tab w:val="clear" w:pos="8640"/>
        </w:tabs>
        <w:jc w:val="both"/>
        <w:rPr>
          <w:sz w:val="22"/>
          <w:szCs w:val="22"/>
        </w:rPr>
      </w:pPr>
      <w:r>
        <w:rPr>
          <w:sz w:val="22"/>
          <w:szCs w:val="22"/>
        </w:rPr>
        <w:lastRenderedPageBreak/>
        <w:t xml:space="preserve">dramatic </w:t>
      </w:r>
      <w:r w:rsidRPr="000C11AD">
        <w:rPr>
          <w:b/>
          <w:sz w:val="22"/>
          <w:szCs w:val="22"/>
        </w:rPr>
        <w:t>things</w:t>
      </w:r>
      <w:r>
        <w:rPr>
          <w:sz w:val="22"/>
          <w:szCs w:val="22"/>
        </w:rPr>
        <w:t xml:space="preserve"> happening, </w:t>
      </w:r>
    </w:p>
    <w:p w:rsidR="00967C22" w:rsidRDefault="004F3E14" w:rsidP="00967C22">
      <w:pPr>
        <w:pStyle w:val="Header"/>
        <w:numPr>
          <w:ilvl w:val="0"/>
          <w:numId w:val="2"/>
        </w:numPr>
        <w:tabs>
          <w:tab w:val="clear" w:pos="4320"/>
          <w:tab w:val="clear" w:pos="8640"/>
        </w:tabs>
        <w:jc w:val="both"/>
        <w:rPr>
          <w:sz w:val="22"/>
          <w:szCs w:val="22"/>
        </w:rPr>
      </w:pPr>
      <w:r>
        <w:rPr>
          <w:sz w:val="22"/>
          <w:szCs w:val="22"/>
        </w:rPr>
        <w:t xml:space="preserve">complex </w:t>
      </w:r>
      <w:r w:rsidRPr="000C11AD">
        <w:rPr>
          <w:b/>
          <w:sz w:val="22"/>
          <w:szCs w:val="22"/>
        </w:rPr>
        <w:t>plots</w:t>
      </w:r>
      <w:r>
        <w:rPr>
          <w:sz w:val="22"/>
          <w:szCs w:val="22"/>
        </w:rPr>
        <w:t xml:space="preserve"> with twists and turns</w:t>
      </w:r>
      <w:r w:rsidR="00967C22">
        <w:rPr>
          <w:sz w:val="22"/>
          <w:szCs w:val="22"/>
        </w:rPr>
        <w:t>, lies, surprises o</w:t>
      </w:r>
      <w:r>
        <w:rPr>
          <w:sz w:val="22"/>
          <w:szCs w:val="22"/>
        </w:rPr>
        <w:t xml:space="preserve">r secrets, </w:t>
      </w:r>
    </w:p>
    <w:p w:rsidR="00967C22" w:rsidRDefault="004F3E14" w:rsidP="00967C22">
      <w:pPr>
        <w:pStyle w:val="Header"/>
        <w:numPr>
          <w:ilvl w:val="0"/>
          <w:numId w:val="2"/>
        </w:numPr>
        <w:tabs>
          <w:tab w:val="clear" w:pos="4320"/>
          <w:tab w:val="clear" w:pos="8640"/>
        </w:tabs>
        <w:jc w:val="both"/>
        <w:rPr>
          <w:sz w:val="22"/>
          <w:szCs w:val="22"/>
        </w:rPr>
      </w:pPr>
      <w:r>
        <w:rPr>
          <w:sz w:val="22"/>
          <w:szCs w:val="22"/>
        </w:rPr>
        <w:t xml:space="preserve">characters with clear </w:t>
      </w:r>
      <w:r w:rsidRPr="000C11AD">
        <w:rPr>
          <w:b/>
          <w:sz w:val="22"/>
          <w:szCs w:val="22"/>
        </w:rPr>
        <w:t>motivations</w:t>
      </w:r>
      <w:r>
        <w:rPr>
          <w:sz w:val="22"/>
          <w:szCs w:val="22"/>
        </w:rPr>
        <w:t xml:space="preserve"> for what they’re doing, </w:t>
      </w:r>
    </w:p>
    <w:p w:rsidR="00967C22" w:rsidRDefault="004F3E14" w:rsidP="00967C22">
      <w:pPr>
        <w:pStyle w:val="Header"/>
        <w:numPr>
          <w:ilvl w:val="0"/>
          <w:numId w:val="2"/>
        </w:numPr>
        <w:tabs>
          <w:tab w:val="clear" w:pos="4320"/>
          <w:tab w:val="clear" w:pos="8640"/>
        </w:tabs>
        <w:jc w:val="both"/>
        <w:rPr>
          <w:sz w:val="22"/>
          <w:szCs w:val="22"/>
        </w:rPr>
      </w:pPr>
      <w:r>
        <w:rPr>
          <w:sz w:val="22"/>
          <w:szCs w:val="22"/>
        </w:rPr>
        <w:t xml:space="preserve">characters with </w:t>
      </w:r>
      <w:r w:rsidRPr="000C11AD">
        <w:rPr>
          <w:b/>
          <w:sz w:val="22"/>
          <w:szCs w:val="22"/>
        </w:rPr>
        <w:t>backstories</w:t>
      </w:r>
      <w:r>
        <w:rPr>
          <w:sz w:val="22"/>
          <w:szCs w:val="22"/>
        </w:rPr>
        <w:t xml:space="preserve"> which let you know who they are, </w:t>
      </w:r>
    </w:p>
    <w:p w:rsidR="00967C22" w:rsidRDefault="00EC5794" w:rsidP="00967C22">
      <w:pPr>
        <w:pStyle w:val="Header"/>
        <w:numPr>
          <w:ilvl w:val="0"/>
          <w:numId w:val="2"/>
        </w:numPr>
        <w:tabs>
          <w:tab w:val="clear" w:pos="4320"/>
          <w:tab w:val="clear" w:pos="8640"/>
        </w:tabs>
        <w:jc w:val="both"/>
        <w:rPr>
          <w:sz w:val="22"/>
          <w:szCs w:val="22"/>
        </w:rPr>
      </w:pPr>
      <w:r w:rsidRPr="00EC5794">
        <w:rPr>
          <w:sz w:val="22"/>
          <w:szCs w:val="22"/>
        </w:rPr>
        <w:t>great</w:t>
      </w:r>
      <w:r>
        <w:rPr>
          <w:b/>
          <w:sz w:val="22"/>
          <w:szCs w:val="22"/>
        </w:rPr>
        <w:t xml:space="preserve"> </w:t>
      </w:r>
      <w:r w:rsidR="004F3E14" w:rsidRPr="000C11AD">
        <w:rPr>
          <w:b/>
          <w:sz w:val="22"/>
          <w:szCs w:val="22"/>
        </w:rPr>
        <w:t>description</w:t>
      </w:r>
      <w:r w:rsidR="004F3E14">
        <w:rPr>
          <w:sz w:val="22"/>
          <w:szCs w:val="22"/>
        </w:rPr>
        <w:t xml:space="preserve"> which helps the reader imagine everything </w:t>
      </w:r>
      <w:r w:rsidR="00967C22">
        <w:rPr>
          <w:sz w:val="22"/>
          <w:szCs w:val="22"/>
        </w:rPr>
        <w:t xml:space="preserve">(characters and setting and events) </w:t>
      </w:r>
      <w:r w:rsidR="004F3E14">
        <w:rPr>
          <w:sz w:val="22"/>
          <w:szCs w:val="22"/>
        </w:rPr>
        <w:t xml:space="preserve">but is subtle and not too long, </w:t>
      </w:r>
    </w:p>
    <w:p w:rsidR="004F3E14" w:rsidRDefault="004F3E14" w:rsidP="00967C22">
      <w:pPr>
        <w:pStyle w:val="Header"/>
        <w:numPr>
          <w:ilvl w:val="0"/>
          <w:numId w:val="2"/>
        </w:numPr>
        <w:tabs>
          <w:tab w:val="clear" w:pos="4320"/>
          <w:tab w:val="clear" w:pos="8640"/>
        </w:tabs>
        <w:jc w:val="both"/>
        <w:rPr>
          <w:sz w:val="22"/>
          <w:szCs w:val="22"/>
        </w:rPr>
      </w:pPr>
      <w:r>
        <w:rPr>
          <w:sz w:val="22"/>
          <w:szCs w:val="22"/>
        </w:rPr>
        <w:t xml:space="preserve">characters or events which </w:t>
      </w:r>
      <w:r w:rsidR="000C11AD">
        <w:rPr>
          <w:sz w:val="22"/>
          <w:szCs w:val="22"/>
        </w:rPr>
        <w:t>the writer makes</w:t>
      </w:r>
      <w:r>
        <w:rPr>
          <w:sz w:val="22"/>
          <w:szCs w:val="22"/>
        </w:rPr>
        <w:t xml:space="preserve"> </w:t>
      </w:r>
      <w:r w:rsidRPr="000C11AD">
        <w:rPr>
          <w:b/>
          <w:sz w:val="22"/>
          <w:szCs w:val="22"/>
        </w:rPr>
        <w:t>believ</w:t>
      </w:r>
      <w:r w:rsidR="000C11AD">
        <w:rPr>
          <w:b/>
          <w:sz w:val="22"/>
          <w:szCs w:val="22"/>
        </w:rPr>
        <w:t>able</w:t>
      </w:r>
      <w:r>
        <w:rPr>
          <w:sz w:val="22"/>
          <w:szCs w:val="22"/>
        </w:rPr>
        <w:t xml:space="preserve"> even if they are pretty </w:t>
      </w:r>
      <w:r w:rsidR="000C11AD">
        <w:rPr>
          <w:sz w:val="22"/>
          <w:szCs w:val="22"/>
        </w:rPr>
        <w:t>imaginary</w:t>
      </w:r>
      <w:r w:rsidR="00EC5794">
        <w:rPr>
          <w:sz w:val="22"/>
          <w:szCs w:val="22"/>
        </w:rPr>
        <w:t>,</w:t>
      </w:r>
    </w:p>
    <w:p w:rsidR="00967C22" w:rsidRDefault="00967C22" w:rsidP="00AA0C18">
      <w:pPr>
        <w:pStyle w:val="Header"/>
        <w:numPr>
          <w:ilvl w:val="0"/>
          <w:numId w:val="2"/>
        </w:numPr>
        <w:tabs>
          <w:tab w:val="clear" w:pos="4320"/>
          <w:tab w:val="clear" w:pos="8640"/>
        </w:tabs>
        <w:jc w:val="both"/>
        <w:rPr>
          <w:sz w:val="22"/>
          <w:szCs w:val="22"/>
        </w:rPr>
      </w:pPr>
      <w:proofErr w:type="gramStart"/>
      <w:r>
        <w:rPr>
          <w:sz w:val="22"/>
          <w:szCs w:val="22"/>
        </w:rPr>
        <w:lastRenderedPageBreak/>
        <w:t>suspense-causing</w:t>
      </w:r>
      <w:proofErr w:type="gramEnd"/>
      <w:r>
        <w:rPr>
          <w:sz w:val="22"/>
          <w:szCs w:val="22"/>
        </w:rPr>
        <w:t xml:space="preserve"> </w:t>
      </w:r>
      <w:r w:rsidRPr="000C11AD">
        <w:rPr>
          <w:b/>
          <w:sz w:val="22"/>
          <w:szCs w:val="22"/>
        </w:rPr>
        <w:t>conflicts</w:t>
      </w:r>
      <w:r>
        <w:rPr>
          <w:sz w:val="22"/>
          <w:szCs w:val="22"/>
        </w:rPr>
        <w:t xml:space="preserve"> (inside the characters, between the characters, physical, mental, beliefs, motives, emotional, against the forces of nature/the setting).  Characters with conflicting motives or agendas.</w:t>
      </w:r>
    </w:p>
    <w:p w:rsidR="000C11AD" w:rsidRDefault="000C11AD" w:rsidP="000C11AD">
      <w:pPr>
        <w:pStyle w:val="Header"/>
        <w:numPr>
          <w:ilvl w:val="0"/>
          <w:numId w:val="2"/>
        </w:numPr>
        <w:tabs>
          <w:tab w:val="clear" w:pos="4320"/>
          <w:tab w:val="clear" w:pos="8640"/>
        </w:tabs>
        <w:rPr>
          <w:sz w:val="22"/>
          <w:szCs w:val="22"/>
        </w:rPr>
      </w:pPr>
      <w:r>
        <w:rPr>
          <w:sz w:val="22"/>
          <w:szCs w:val="22"/>
        </w:rPr>
        <w:t xml:space="preserve">Good </w:t>
      </w:r>
      <w:r w:rsidRPr="000C11AD">
        <w:rPr>
          <w:b/>
          <w:sz w:val="22"/>
          <w:szCs w:val="22"/>
        </w:rPr>
        <w:t>dialogue</w:t>
      </w:r>
      <w:r>
        <w:rPr>
          <w:sz w:val="22"/>
          <w:szCs w:val="22"/>
        </w:rPr>
        <w:t xml:space="preserve"> (talking)</w:t>
      </w:r>
    </w:p>
    <w:p w:rsidR="000C11AD" w:rsidRPr="000C11AD" w:rsidRDefault="000C11AD" w:rsidP="000C11AD">
      <w:pPr>
        <w:pStyle w:val="Header"/>
        <w:numPr>
          <w:ilvl w:val="0"/>
          <w:numId w:val="2"/>
        </w:numPr>
        <w:tabs>
          <w:tab w:val="clear" w:pos="4320"/>
          <w:tab w:val="clear" w:pos="8640"/>
        </w:tabs>
        <w:rPr>
          <w:b/>
          <w:sz w:val="22"/>
          <w:szCs w:val="22"/>
        </w:rPr>
      </w:pPr>
      <w:r w:rsidRPr="000C11AD">
        <w:rPr>
          <w:b/>
          <w:sz w:val="22"/>
          <w:szCs w:val="22"/>
        </w:rPr>
        <w:t>Humour</w:t>
      </w:r>
    </w:p>
    <w:p w:rsidR="000C11AD" w:rsidRDefault="000C11AD" w:rsidP="00AA0C18">
      <w:pPr>
        <w:pStyle w:val="Header"/>
        <w:numPr>
          <w:ilvl w:val="0"/>
          <w:numId w:val="2"/>
        </w:numPr>
        <w:tabs>
          <w:tab w:val="clear" w:pos="4320"/>
          <w:tab w:val="clear" w:pos="8640"/>
        </w:tabs>
        <w:jc w:val="both"/>
        <w:rPr>
          <w:sz w:val="22"/>
          <w:szCs w:val="22"/>
        </w:rPr>
      </w:pPr>
      <w:r>
        <w:rPr>
          <w:sz w:val="22"/>
          <w:szCs w:val="22"/>
        </w:rPr>
        <w:t xml:space="preserve">Good </w:t>
      </w:r>
      <w:r w:rsidRPr="000C11AD">
        <w:rPr>
          <w:b/>
          <w:sz w:val="22"/>
          <w:szCs w:val="22"/>
        </w:rPr>
        <w:t>word choice</w:t>
      </w:r>
      <w:r>
        <w:rPr>
          <w:sz w:val="22"/>
          <w:szCs w:val="22"/>
        </w:rPr>
        <w:t xml:space="preserve"> and “</w:t>
      </w:r>
      <w:r w:rsidRPr="000C11AD">
        <w:rPr>
          <w:b/>
          <w:sz w:val="22"/>
          <w:szCs w:val="22"/>
        </w:rPr>
        <w:t>narrative voice</w:t>
      </w:r>
      <w:r>
        <w:rPr>
          <w:sz w:val="22"/>
          <w:szCs w:val="22"/>
        </w:rPr>
        <w:t xml:space="preserve">” (if you </w:t>
      </w:r>
      <w:r w:rsidR="00AA0C18">
        <w:rPr>
          <w:sz w:val="22"/>
          <w:szCs w:val="22"/>
        </w:rPr>
        <w:t>like</w:t>
      </w:r>
      <w:r>
        <w:rPr>
          <w:sz w:val="22"/>
          <w:szCs w:val="22"/>
        </w:rPr>
        <w:t xml:space="preserve"> the person telling the story, </w:t>
      </w:r>
      <w:r w:rsidR="00AA0C18">
        <w:rPr>
          <w:sz w:val="22"/>
          <w:szCs w:val="22"/>
        </w:rPr>
        <w:t xml:space="preserve">and how he or she talks, </w:t>
      </w:r>
      <w:r>
        <w:rPr>
          <w:sz w:val="22"/>
          <w:szCs w:val="22"/>
        </w:rPr>
        <w:t>or at least find him or her interesting and readable).</w:t>
      </w:r>
    </w:p>
    <w:p w:rsidR="0090536B" w:rsidRDefault="0090536B" w:rsidP="00AA0C18">
      <w:pPr>
        <w:pStyle w:val="Header"/>
        <w:numPr>
          <w:ilvl w:val="0"/>
          <w:numId w:val="2"/>
        </w:numPr>
        <w:tabs>
          <w:tab w:val="clear" w:pos="4320"/>
          <w:tab w:val="clear" w:pos="8640"/>
        </w:tabs>
        <w:jc w:val="both"/>
        <w:rPr>
          <w:sz w:val="22"/>
          <w:szCs w:val="22"/>
        </w:rPr>
      </w:pPr>
      <w:r w:rsidRPr="0090536B">
        <w:rPr>
          <w:b/>
          <w:sz w:val="22"/>
          <w:szCs w:val="22"/>
        </w:rPr>
        <w:t>Settings</w:t>
      </w:r>
      <w:r>
        <w:rPr>
          <w:sz w:val="22"/>
          <w:szCs w:val="22"/>
        </w:rPr>
        <w:t xml:space="preserve"> the reader can picture, with a strong mood to them.</w:t>
      </w:r>
    </w:p>
    <w:p w:rsidR="00E853EB" w:rsidRPr="0090536B" w:rsidRDefault="00E853EB" w:rsidP="0090536B">
      <w:pPr>
        <w:pStyle w:val="Header"/>
        <w:tabs>
          <w:tab w:val="clear" w:pos="4320"/>
          <w:tab w:val="clear" w:pos="8640"/>
        </w:tabs>
        <w:jc w:val="both"/>
        <w:rPr>
          <w:sz w:val="16"/>
          <w:szCs w:val="16"/>
        </w:rPr>
      </w:pPr>
    </w:p>
    <w:p w:rsidR="0090536B" w:rsidRPr="00967C22" w:rsidRDefault="0090536B" w:rsidP="0090536B">
      <w:pPr>
        <w:pStyle w:val="Header"/>
        <w:numPr>
          <w:ilvl w:val="0"/>
          <w:numId w:val="3"/>
        </w:numPr>
        <w:tabs>
          <w:tab w:val="clear" w:pos="4320"/>
          <w:tab w:val="clear" w:pos="8640"/>
        </w:tabs>
        <w:jc w:val="both"/>
        <w:rPr>
          <w:sz w:val="22"/>
          <w:szCs w:val="22"/>
        </w:rPr>
        <w:sectPr w:rsidR="0090536B" w:rsidRPr="00967C22" w:rsidSect="00E853EB">
          <w:type w:val="continuous"/>
          <w:pgSz w:w="12240" w:h="15840"/>
          <w:pgMar w:top="1440" w:right="1041" w:bottom="1440" w:left="993" w:header="720" w:footer="720" w:gutter="0"/>
          <w:cols w:num="2" w:space="720"/>
          <w:docGrid w:linePitch="360"/>
        </w:sectPr>
      </w:pPr>
    </w:p>
    <w:p w:rsidR="002C2B62" w:rsidRDefault="004F3E14">
      <w:pPr>
        <w:pStyle w:val="Header"/>
        <w:tabs>
          <w:tab w:val="clear" w:pos="4320"/>
          <w:tab w:val="clear" w:pos="8640"/>
        </w:tabs>
        <w:rPr>
          <w:sz w:val="22"/>
          <w:szCs w:val="22"/>
        </w:rPr>
      </w:pPr>
      <w:r>
        <w:rPr>
          <w:sz w:val="22"/>
          <w:szCs w:val="22"/>
        </w:rPr>
        <w:lastRenderedPageBreak/>
        <w:t xml:space="preserve">Now, </w:t>
      </w:r>
      <w:r w:rsidR="00571531">
        <w:rPr>
          <w:sz w:val="22"/>
          <w:szCs w:val="22"/>
        </w:rPr>
        <w:t>circle</w:t>
      </w:r>
      <w:r w:rsidR="00715BFC">
        <w:rPr>
          <w:sz w:val="22"/>
          <w:szCs w:val="22"/>
        </w:rPr>
        <w:t xml:space="preserve"> three</w:t>
      </w:r>
      <w:r w:rsidR="00571531">
        <w:rPr>
          <w:sz w:val="22"/>
          <w:szCs w:val="22"/>
        </w:rPr>
        <w:t xml:space="preserve"> things</w:t>
      </w:r>
      <w:r w:rsidR="0090536B">
        <w:rPr>
          <w:sz w:val="22"/>
          <w:szCs w:val="22"/>
        </w:rPr>
        <w:t xml:space="preserve"> </w:t>
      </w:r>
      <w:r w:rsidR="00715BFC">
        <w:rPr>
          <w:sz w:val="22"/>
          <w:szCs w:val="22"/>
        </w:rPr>
        <w:t>from the above list</w:t>
      </w:r>
      <w:r>
        <w:rPr>
          <w:sz w:val="22"/>
          <w:szCs w:val="22"/>
        </w:rPr>
        <w:t xml:space="preserve"> </w:t>
      </w:r>
      <w:r w:rsidR="0090536B">
        <w:rPr>
          <w:sz w:val="22"/>
          <w:szCs w:val="22"/>
        </w:rPr>
        <w:t xml:space="preserve">that </w:t>
      </w:r>
      <w:r>
        <w:rPr>
          <w:sz w:val="22"/>
          <w:szCs w:val="22"/>
        </w:rPr>
        <w:t>the loser story</w:t>
      </w:r>
      <w:r w:rsidR="0090536B">
        <w:rPr>
          <w:sz w:val="22"/>
          <w:szCs w:val="22"/>
        </w:rPr>
        <w:t>’s author</w:t>
      </w:r>
      <w:r>
        <w:rPr>
          <w:sz w:val="22"/>
          <w:szCs w:val="22"/>
        </w:rPr>
        <w:t xml:space="preserve"> is </w:t>
      </w:r>
      <w:r w:rsidR="002C2B62" w:rsidRPr="0090536B">
        <w:rPr>
          <w:i/>
          <w:sz w:val="22"/>
          <w:szCs w:val="22"/>
        </w:rPr>
        <w:t>not as good</w:t>
      </w:r>
      <w:r w:rsidRPr="0090536B">
        <w:rPr>
          <w:i/>
          <w:sz w:val="22"/>
          <w:szCs w:val="22"/>
        </w:rPr>
        <w:t xml:space="preserve"> </w:t>
      </w:r>
      <w:r w:rsidR="00571531" w:rsidRPr="0090536B">
        <w:rPr>
          <w:i/>
          <w:sz w:val="22"/>
          <w:szCs w:val="22"/>
        </w:rPr>
        <w:t>at</w:t>
      </w:r>
      <w:r w:rsidR="00571531">
        <w:rPr>
          <w:sz w:val="22"/>
          <w:szCs w:val="22"/>
        </w:rPr>
        <w:t xml:space="preserve"> </w:t>
      </w:r>
      <w:r w:rsidR="002C2B62">
        <w:rPr>
          <w:sz w:val="22"/>
          <w:szCs w:val="22"/>
        </w:rPr>
        <w:t xml:space="preserve">as </w:t>
      </w:r>
      <w:r w:rsidR="00715BFC">
        <w:rPr>
          <w:sz w:val="22"/>
          <w:szCs w:val="22"/>
        </w:rPr>
        <w:t>the authors</w:t>
      </w:r>
      <w:r w:rsidR="002C2B62">
        <w:rPr>
          <w:sz w:val="22"/>
          <w:szCs w:val="22"/>
        </w:rPr>
        <w:t xml:space="preserve"> </w:t>
      </w:r>
      <w:r w:rsidR="0090536B">
        <w:rPr>
          <w:sz w:val="22"/>
          <w:szCs w:val="22"/>
        </w:rPr>
        <w:t xml:space="preserve">of the </w:t>
      </w:r>
      <w:r w:rsidR="002C2B62">
        <w:rPr>
          <w:sz w:val="22"/>
          <w:szCs w:val="22"/>
        </w:rPr>
        <w:t xml:space="preserve">other stories.  </w:t>
      </w:r>
    </w:p>
    <w:p w:rsidR="002860FB" w:rsidRDefault="002860FB">
      <w:pPr>
        <w:pStyle w:val="Header"/>
        <w:tabs>
          <w:tab w:val="clear" w:pos="4320"/>
          <w:tab w:val="clear" w:pos="8640"/>
        </w:tabs>
        <w:rPr>
          <w:sz w:val="22"/>
          <w:szCs w:val="22"/>
        </w:rPr>
      </w:pPr>
    </w:p>
    <w:p w:rsidR="00571531" w:rsidRDefault="00571531" w:rsidP="00F86AD1">
      <w:pPr>
        <w:pStyle w:val="Header"/>
        <w:tabs>
          <w:tab w:val="clear" w:pos="4320"/>
          <w:tab w:val="clear" w:pos="8640"/>
        </w:tabs>
        <w:jc w:val="both"/>
        <w:rPr>
          <w:sz w:val="22"/>
          <w:szCs w:val="22"/>
        </w:rPr>
      </w:pPr>
      <w:r w:rsidRPr="00571531">
        <w:rPr>
          <w:b/>
          <w:sz w:val="22"/>
          <w:szCs w:val="22"/>
        </w:rPr>
        <w:t>Paragraph One</w:t>
      </w:r>
      <w:r>
        <w:rPr>
          <w:sz w:val="22"/>
          <w:szCs w:val="22"/>
        </w:rPr>
        <w:t>:</w:t>
      </w:r>
      <w:r w:rsidR="002C2B62">
        <w:rPr>
          <w:sz w:val="22"/>
          <w:szCs w:val="22"/>
        </w:rPr>
        <w:t xml:space="preserve"> </w:t>
      </w:r>
      <w:r w:rsidR="00A23863">
        <w:rPr>
          <w:sz w:val="22"/>
          <w:szCs w:val="22"/>
        </w:rPr>
        <w:t xml:space="preserve"> </w:t>
      </w:r>
      <w:r w:rsidR="00AC1B7C">
        <w:rPr>
          <w:sz w:val="22"/>
          <w:szCs w:val="22"/>
        </w:rPr>
        <w:t xml:space="preserve">Start out by clearly identifying the </w:t>
      </w:r>
      <w:r w:rsidR="00DF73AD">
        <w:rPr>
          <w:sz w:val="22"/>
          <w:szCs w:val="22"/>
        </w:rPr>
        <w:t xml:space="preserve">inferior </w:t>
      </w:r>
      <w:r w:rsidR="00AC1B7C">
        <w:rPr>
          <w:sz w:val="22"/>
          <w:szCs w:val="22"/>
        </w:rPr>
        <w:t>story</w:t>
      </w:r>
      <w:r w:rsidR="00DF73AD">
        <w:rPr>
          <w:sz w:val="22"/>
          <w:szCs w:val="22"/>
        </w:rPr>
        <w:t>’s</w:t>
      </w:r>
      <w:r w:rsidR="00AC1B7C">
        <w:rPr>
          <w:sz w:val="22"/>
          <w:szCs w:val="22"/>
        </w:rPr>
        <w:t xml:space="preserve"> </w:t>
      </w:r>
      <w:r w:rsidR="00AC1B7C" w:rsidRPr="000C11AD">
        <w:rPr>
          <w:b/>
          <w:sz w:val="22"/>
          <w:szCs w:val="22"/>
        </w:rPr>
        <w:t>title</w:t>
      </w:r>
      <w:r w:rsidR="00AC1B7C">
        <w:rPr>
          <w:sz w:val="22"/>
          <w:szCs w:val="22"/>
        </w:rPr>
        <w:t xml:space="preserve"> and </w:t>
      </w:r>
      <w:r w:rsidR="00AC1B7C" w:rsidRPr="000C11AD">
        <w:rPr>
          <w:b/>
          <w:sz w:val="22"/>
          <w:szCs w:val="22"/>
        </w:rPr>
        <w:t>author</w:t>
      </w:r>
      <w:r>
        <w:rPr>
          <w:b/>
          <w:sz w:val="22"/>
          <w:szCs w:val="22"/>
        </w:rPr>
        <w:t xml:space="preserve"> and </w:t>
      </w:r>
      <w:r w:rsidRPr="00571531">
        <w:rPr>
          <w:sz w:val="22"/>
          <w:szCs w:val="22"/>
        </w:rPr>
        <w:t>saying it was</w:t>
      </w:r>
      <w:r>
        <w:rPr>
          <w:b/>
          <w:sz w:val="22"/>
          <w:szCs w:val="22"/>
        </w:rPr>
        <w:t xml:space="preserve"> not as good </w:t>
      </w:r>
      <w:r w:rsidRPr="00571531">
        <w:rPr>
          <w:sz w:val="22"/>
          <w:szCs w:val="22"/>
        </w:rPr>
        <w:t xml:space="preserve">as the other three stories, </w:t>
      </w:r>
      <w:r>
        <w:rPr>
          <w:sz w:val="22"/>
          <w:szCs w:val="22"/>
        </w:rPr>
        <w:t xml:space="preserve">each of </w:t>
      </w:r>
      <w:r w:rsidRPr="00571531">
        <w:rPr>
          <w:sz w:val="22"/>
          <w:szCs w:val="22"/>
        </w:rPr>
        <w:t xml:space="preserve">which you will </w:t>
      </w:r>
      <w:r w:rsidRPr="00571531">
        <w:rPr>
          <w:b/>
          <w:sz w:val="22"/>
          <w:szCs w:val="22"/>
        </w:rPr>
        <w:t>name</w:t>
      </w:r>
      <w:r w:rsidRPr="00571531">
        <w:rPr>
          <w:sz w:val="22"/>
          <w:szCs w:val="22"/>
        </w:rPr>
        <w:t xml:space="preserve"> and tell the </w:t>
      </w:r>
      <w:r w:rsidRPr="00571531">
        <w:rPr>
          <w:b/>
          <w:sz w:val="22"/>
          <w:szCs w:val="22"/>
        </w:rPr>
        <w:t>authors</w:t>
      </w:r>
      <w:r w:rsidRPr="00571531">
        <w:rPr>
          <w:sz w:val="22"/>
          <w:szCs w:val="22"/>
        </w:rPr>
        <w:t xml:space="preserve"> of</w:t>
      </w:r>
      <w:r w:rsidR="00AC1B7C">
        <w:rPr>
          <w:sz w:val="22"/>
          <w:szCs w:val="22"/>
        </w:rPr>
        <w:t xml:space="preserve">.  You may only use </w:t>
      </w:r>
      <w:r w:rsidR="00AC1B7C" w:rsidRPr="00A23863">
        <w:rPr>
          <w:sz w:val="22"/>
          <w:szCs w:val="22"/>
          <w:u w:val="single"/>
        </w:rPr>
        <w:t>one sentence</w:t>
      </w:r>
      <w:r w:rsidR="00AC1B7C">
        <w:rPr>
          <w:sz w:val="22"/>
          <w:szCs w:val="22"/>
        </w:rPr>
        <w:t xml:space="preserve"> for </w:t>
      </w:r>
      <w:r>
        <w:rPr>
          <w:sz w:val="22"/>
          <w:szCs w:val="22"/>
        </w:rPr>
        <w:t xml:space="preserve">all of </w:t>
      </w:r>
      <w:r w:rsidR="00AC1B7C">
        <w:rPr>
          <w:sz w:val="22"/>
          <w:szCs w:val="22"/>
        </w:rPr>
        <w:t xml:space="preserve">that.  </w:t>
      </w:r>
      <w:r w:rsidR="00C84B6C">
        <w:rPr>
          <w:sz w:val="22"/>
          <w:szCs w:val="22"/>
        </w:rPr>
        <w:t>Short story titles get capitals and quotation marks.</w:t>
      </w:r>
    </w:p>
    <w:p w:rsidR="000C11AD" w:rsidRDefault="00571531" w:rsidP="00F86AD1">
      <w:pPr>
        <w:pStyle w:val="Header"/>
        <w:tabs>
          <w:tab w:val="clear" w:pos="4320"/>
          <w:tab w:val="clear" w:pos="8640"/>
        </w:tabs>
        <w:jc w:val="both"/>
        <w:rPr>
          <w:sz w:val="22"/>
          <w:szCs w:val="22"/>
        </w:rPr>
      </w:pPr>
      <w:r w:rsidRPr="00571531">
        <w:rPr>
          <w:b/>
          <w:sz w:val="22"/>
          <w:szCs w:val="22"/>
        </w:rPr>
        <w:t>Paragraph Two:</w:t>
      </w:r>
      <w:r>
        <w:rPr>
          <w:sz w:val="22"/>
          <w:szCs w:val="22"/>
        </w:rPr>
        <w:t xml:space="preserve"> Start with a sentence claiming that one of the things you circled is important in a good story. Then </w:t>
      </w:r>
      <w:r w:rsidR="00715BFC">
        <w:rPr>
          <w:sz w:val="22"/>
          <w:szCs w:val="22"/>
        </w:rPr>
        <w:t xml:space="preserve">do more sentences, </w:t>
      </w:r>
      <w:r>
        <w:rPr>
          <w:sz w:val="22"/>
          <w:szCs w:val="22"/>
        </w:rPr>
        <w:t>claim</w:t>
      </w:r>
      <w:r w:rsidR="00715BFC">
        <w:rPr>
          <w:sz w:val="22"/>
          <w:szCs w:val="22"/>
        </w:rPr>
        <w:t>ing</w:t>
      </w:r>
      <w:r>
        <w:rPr>
          <w:sz w:val="22"/>
          <w:szCs w:val="22"/>
        </w:rPr>
        <w:t xml:space="preserve"> that </w:t>
      </w:r>
      <w:r w:rsidR="00715BFC">
        <w:rPr>
          <w:sz w:val="22"/>
          <w:szCs w:val="22"/>
        </w:rPr>
        <w:t>the author</w:t>
      </w:r>
      <w:r>
        <w:rPr>
          <w:sz w:val="22"/>
          <w:szCs w:val="22"/>
        </w:rPr>
        <w:t xml:space="preserve"> of</w:t>
      </w:r>
      <w:r w:rsidR="00AA0C18">
        <w:rPr>
          <w:sz w:val="22"/>
          <w:szCs w:val="22"/>
        </w:rPr>
        <w:t xml:space="preserve"> </w:t>
      </w:r>
      <w:r w:rsidR="00715BFC">
        <w:rPr>
          <w:sz w:val="22"/>
          <w:szCs w:val="22"/>
        </w:rPr>
        <w:t xml:space="preserve">one of </w:t>
      </w:r>
      <w:r w:rsidR="00AA0C18">
        <w:rPr>
          <w:sz w:val="22"/>
          <w:szCs w:val="22"/>
        </w:rPr>
        <w:t xml:space="preserve">the other </w:t>
      </w:r>
      <w:r w:rsidR="00C84B6C">
        <w:rPr>
          <w:sz w:val="22"/>
          <w:szCs w:val="22"/>
        </w:rPr>
        <w:t xml:space="preserve">three </w:t>
      </w:r>
      <w:r w:rsidR="00AA0C18">
        <w:rPr>
          <w:sz w:val="22"/>
          <w:szCs w:val="22"/>
        </w:rPr>
        <w:t>stories</w:t>
      </w:r>
      <w:r>
        <w:rPr>
          <w:sz w:val="22"/>
          <w:szCs w:val="22"/>
        </w:rPr>
        <w:t xml:space="preserve"> did it much better. Identify</w:t>
      </w:r>
      <w:r w:rsidR="00AA0C18">
        <w:rPr>
          <w:sz w:val="22"/>
          <w:szCs w:val="22"/>
        </w:rPr>
        <w:t xml:space="preserve"> </w:t>
      </w:r>
      <w:r>
        <w:rPr>
          <w:sz w:val="22"/>
          <w:szCs w:val="22"/>
        </w:rPr>
        <w:t>the</w:t>
      </w:r>
      <w:r w:rsidR="00AA0C18">
        <w:rPr>
          <w:sz w:val="22"/>
          <w:szCs w:val="22"/>
        </w:rPr>
        <w:t xml:space="preserve"> </w:t>
      </w:r>
      <w:r w:rsidR="00AA0C18" w:rsidRPr="00AA0C18">
        <w:rPr>
          <w:b/>
          <w:sz w:val="22"/>
          <w:szCs w:val="22"/>
        </w:rPr>
        <w:t>title</w:t>
      </w:r>
      <w:r w:rsidR="00AA0C18">
        <w:rPr>
          <w:sz w:val="22"/>
          <w:szCs w:val="22"/>
        </w:rPr>
        <w:t xml:space="preserve"> and </w:t>
      </w:r>
      <w:r w:rsidR="00AA0C18" w:rsidRPr="00AA0C18">
        <w:rPr>
          <w:b/>
          <w:sz w:val="22"/>
          <w:szCs w:val="22"/>
        </w:rPr>
        <w:t>author</w:t>
      </w:r>
      <w:r w:rsidR="00AA0C18">
        <w:rPr>
          <w:sz w:val="22"/>
          <w:szCs w:val="22"/>
        </w:rPr>
        <w:t xml:space="preserve"> </w:t>
      </w:r>
      <w:r>
        <w:rPr>
          <w:sz w:val="22"/>
          <w:szCs w:val="22"/>
        </w:rPr>
        <w:t xml:space="preserve">of the story that did it better.  If you feel that more than one of </w:t>
      </w:r>
      <w:r w:rsidR="00715BFC">
        <w:rPr>
          <w:sz w:val="22"/>
          <w:szCs w:val="22"/>
        </w:rPr>
        <w:t>the other</w:t>
      </w:r>
      <w:r>
        <w:rPr>
          <w:sz w:val="22"/>
          <w:szCs w:val="22"/>
        </w:rPr>
        <w:t xml:space="preserve"> stories did this thing better, mention the other stories, briefly explaining how they did it better</w:t>
      </w:r>
      <w:r w:rsidR="00715BFC">
        <w:rPr>
          <w:sz w:val="22"/>
          <w:szCs w:val="22"/>
        </w:rPr>
        <w:t xml:space="preserve"> too</w:t>
      </w:r>
      <w:r>
        <w:rPr>
          <w:sz w:val="22"/>
          <w:szCs w:val="22"/>
        </w:rPr>
        <w:t xml:space="preserve">.  </w:t>
      </w:r>
      <w:r w:rsidR="00DF73AD">
        <w:rPr>
          <w:sz w:val="22"/>
          <w:szCs w:val="22"/>
        </w:rPr>
        <w:t>When writing, do not say “the story” or “the author” nor “the main character.”</w:t>
      </w:r>
      <w:r w:rsidR="00A23863">
        <w:rPr>
          <w:sz w:val="22"/>
          <w:szCs w:val="22"/>
        </w:rPr>
        <w:t xml:space="preserve">  Actually n</w:t>
      </w:r>
      <w:r w:rsidR="00DF73AD">
        <w:rPr>
          <w:sz w:val="22"/>
          <w:szCs w:val="22"/>
        </w:rPr>
        <w:t>ame them</w:t>
      </w:r>
      <w:r w:rsidR="00A23863">
        <w:rPr>
          <w:sz w:val="22"/>
          <w:szCs w:val="22"/>
        </w:rPr>
        <w:t xml:space="preserve"> each time</w:t>
      </w:r>
      <w:r w:rsidR="00DF73AD">
        <w:rPr>
          <w:sz w:val="22"/>
          <w:szCs w:val="22"/>
        </w:rPr>
        <w:t>.</w:t>
      </w:r>
      <w:r>
        <w:rPr>
          <w:sz w:val="22"/>
          <w:szCs w:val="22"/>
        </w:rPr>
        <w:t xml:space="preserve"> </w:t>
      </w:r>
      <w:r w:rsidR="00715BFC">
        <w:rPr>
          <w:sz w:val="22"/>
          <w:szCs w:val="22"/>
        </w:rPr>
        <w:t xml:space="preserve">In no way mention yourself or </w:t>
      </w:r>
      <w:r w:rsidR="00C84B6C">
        <w:rPr>
          <w:sz w:val="22"/>
          <w:szCs w:val="22"/>
        </w:rPr>
        <w:t xml:space="preserve">refer to </w:t>
      </w:r>
      <w:r w:rsidR="00715BFC">
        <w:rPr>
          <w:sz w:val="22"/>
          <w:szCs w:val="22"/>
        </w:rPr>
        <w:t>the fact that this is something being done in a school.</w:t>
      </w:r>
    </w:p>
    <w:p w:rsidR="00571531" w:rsidRDefault="00571531" w:rsidP="00F86AD1">
      <w:pPr>
        <w:pStyle w:val="Header"/>
        <w:tabs>
          <w:tab w:val="clear" w:pos="4320"/>
          <w:tab w:val="clear" w:pos="8640"/>
        </w:tabs>
        <w:jc w:val="both"/>
        <w:rPr>
          <w:sz w:val="22"/>
          <w:szCs w:val="22"/>
        </w:rPr>
      </w:pPr>
      <w:r w:rsidRPr="00571531">
        <w:rPr>
          <w:b/>
          <w:sz w:val="22"/>
          <w:szCs w:val="22"/>
        </w:rPr>
        <w:t>Paragraph Three:</w:t>
      </w:r>
      <w:r>
        <w:rPr>
          <w:sz w:val="22"/>
          <w:szCs w:val="22"/>
        </w:rPr>
        <w:t xml:space="preserve">  Same thing as Paragraph Two, but with a second thing you circled above. Mention a different story that did it better.  By the end of this assignment, you will have to have mentioned all of the “better” stories.</w:t>
      </w:r>
    </w:p>
    <w:p w:rsidR="000C11AD" w:rsidRDefault="00571531" w:rsidP="000C11AD">
      <w:pPr>
        <w:pStyle w:val="Header"/>
        <w:tabs>
          <w:tab w:val="clear" w:pos="4320"/>
          <w:tab w:val="clear" w:pos="8640"/>
        </w:tabs>
        <w:jc w:val="both"/>
        <w:rPr>
          <w:sz w:val="22"/>
          <w:szCs w:val="22"/>
        </w:rPr>
      </w:pPr>
      <w:r w:rsidRPr="00571531">
        <w:rPr>
          <w:b/>
          <w:sz w:val="22"/>
          <w:szCs w:val="22"/>
        </w:rPr>
        <w:t xml:space="preserve">Paragraph </w:t>
      </w:r>
      <w:r>
        <w:rPr>
          <w:b/>
          <w:sz w:val="22"/>
          <w:szCs w:val="22"/>
        </w:rPr>
        <w:t>Four</w:t>
      </w:r>
      <w:r w:rsidRPr="00571531">
        <w:rPr>
          <w:b/>
          <w:sz w:val="22"/>
          <w:szCs w:val="22"/>
        </w:rPr>
        <w:t>:</w:t>
      </w:r>
      <w:r>
        <w:rPr>
          <w:sz w:val="22"/>
          <w:szCs w:val="22"/>
        </w:rPr>
        <w:t xml:space="preserve">  Same thing as Paragraph Two, but with a third thing you circled above. Mention a different story that did it better.  </w:t>
      </w:r>
    </w:p>
    <w:p w:rsidR="00571531" w:rsidRDefault="00571531" w:rsidP="000C11AD">
      <w:pPr>
        <w:pStyle w:val="Header"/>
        <w:tabs>
          <w:tab w:val="clear" w:pos="4320"/>
          <w:tab w:val="clear" w:pos="8640"/>
        </w:tabs>
        <w:jc w:val="both"/>
        <w:rPr>
          <w:sz w:val="22"/>
          <w:szCs w:val="22"/>
        </w:rPr>
      </w:pPr>
      <w:r w:rsidRPr="00571531">
        <w:rPr>
          <w:b/>
          <w:sz w:val="22"/>
          <w:szCs w:val="22"/>
        </w:rPr>
        <w:t>Paragraph Five:</w:t>
      </w:r>
      <w:r>
        <w:rPr>
          <w:sz w:val="22"/>
          <w:szCs w:val="22"/>
        </w:rPr>
        <w:t xml:space="preserve"> conclude by repeating what you said in Paragraph One, but worded differently.</w:t>
      </w:r>
    </w:p>
    <w:p w:rsidR="00E853EB" w:rsidRDefault="00E853EB" w:rsidP="000C11AD">
      <w:pPr>
        <w:pStyle w:val="Header"/>
        <w:tabs>
          <w:tab w:val="clear" w:pos="4320"/>
          <w:tab w:val="clear" w:pos="8640"/>
        </w:tabs>
        <w:jc w:val="both"/>
        <w:rPr>
          <w:sz w:val="22"/>
          <w:szCs w:val="22"/>
        </w:rPr>
      </w:pPr>
    </w:p>
    <w:p w:rsidR="00F86AD1" w:rsidRDefault="00E853EB" w:rsidP="00F86AD1">
      <w:pPr>
        <w:pStyle w:val="Header"/>
        <w:tabs>
          <w:tab w:val="clear" w:pos="4320"/>
          <w:tab w:val="clear" w:pos="8640"/>
        </w:tabs>
        <w:jc w:val="both"/>
        <w:rPr>
          <w:sz w:val="22"/>
          <w:szCs w:val="22"/>
        </w:rPr>
      </w:pPr>
      <w:r>
        <w:rPr>
          <w:sz w:val="22"/>
          <w:szCs w:val="22"/>
        </w:rPr>
        <w:t xml:space="preserve">For each </w:t>
      </w:r>
      <w:r w:rsidRPr="002860FB">
        <w:rPr>
          <w:b/>
          <w:sz w:val="22"/>
          <w:szCs w:val="22"/>
        </w:rPr>
        <w:t>comparison paragraph</w:t>
      </w:r>
      <w:r>
        <w:rPr>
          <w:sz w:val="22"/>
          <w:szCs w:val="22"/>
        </w:rPr>
        <w:t xml:space="preserve">, </w:t>
      </w:r>
      <w:r w:rsidRPr="002860FB">
        <w:rPr>
          <w:sz w:val="22"/>
          <w:szCs w:val="22"/>
          <w:u w:val="single"/>
        </w:rPr>
        <w:t>q</w:t>
      </w:r>
      <w:r w:rsidR="00F86AD1" w:rsidRPr="002860FB">
        <w:rPr>
          <w:sz w:val="22"/>
          <w:szCs w:val="22"/>
          <w:u w:val="single"/>
        </w:rPr>
        <w:t>uote</w:t>
      </w:r>
      <w:r w:rsidR="00F86AD1">
        <w:rPr>
          <w:sz w:val="22"/>
          <w:szCs w:val="22"/>
        </w:rPr>
        <w:t xml:space="preserve"> f</w:t>
      </w:r>
      <w:r w:rsidR="006C4348" w:rsidRPr="00F86AD1">
        <w:rPr>
          <w:bCs/>
          <w:sz w:val="22"/>
          <w:szCs w:val="22"/>
        </w:rPr>
        <w:t xml:space="preserve">rom </w:t>
      </w:r>
      <w:r w:rsidR="00F86AD1">
        <w:rPr>
          <w:bCs/>
          <w:sz w:val="22"/>
          <w:szCs w:val="22"/>
        </w:rPr>
        <w:t>your story</w:t>
      </w:r>
      <w:r w:rsidR="006C4348" w:rsidRPr="00F86AD1">
        <w:rPr>
          <w:bCs/>
          <w:sz w:val="22"/>
          <w:szCs w:val="22"/>
        </w:rPr>
        <w:t xml:space="preserve"> </w:t>
      </w:r>
      <w:r w:rsidR="00F86AD1" w:rsidRPr="00F86AD1">
        <w:rPr>
          <w:bCs/>
          <w:sz w:val="22"/>
          <w:szCs w:val="22"/>
        </w:rPr>
        <w:t>once</w:t>
      </w:r>
      <w:r w:rsidR="006C4348" w:rsidRPr="00F86AD1">
        <w:rPr>
          <w:sz w:val="22"/>
          <w:szCs w:val="22"/>
        </w:rPr>
        <w:t xml:space="preserve"> </w:t>
      </w:r>
      <w:r w:rsidR="000C11AD">
        <w:rPr>
          <w:sz w:val="22"/>
          <w:szCs w:val="22"/>
        </w:rPr>
        <w:t xml:space="preserve">(or </w:t>
      </w:r>
      <w:r>
        <w:rPr>
          <w:sz w:val="22"/>
          <w:szCs w:val="22"/>
        </w:rPr>
        <w:t xml:space="preserve">else </w:t>
      </w:r>
      <w:r w:rsidR="002860FB">
        <w:rPr>
          <w:sz w:val="22"/>
          <w:szCs w:val="22"/>
        </w:rPr>
        <w:t xml:space="preserve">quote </w:t>
      </w:r>
      <w:r w:rsidR="000C11AD">
        <w:rPr>
          <w:sz w:val="22"/>
          <w:szCs w:val="22"/>
        </w:rPr>
        <w:t>from one of the other</w:t>
      </w:r>
      <w:r>
        <w:rPr>
          <w:sz w:val="22"/>
          <w:szCs w:val="22"/>
        </w:rPr>
        <w:t xml:space="preserve"> </w:t>
      </w:r>
      <w:r w:rsidR="000C11AD">
        <w:rPr>
          <w:sz w:val="22"/>
          <w:szCs w:val="22"/>
        </w:rPr>
        <w:t>s</w:t>
      </w:r>
      <w:r>
        <w:rPr>
          <w:sz w:val="22"/>
          <w:szCs w:val="22"/>
        </w:rPr>
        <w:t>tories</w:t>
      </w:r>
      <w:r w:rsidR="000C11AD">
        <w:rPr>
          <w:sz w:val="22"/>
          <w:szCs w:val="22"/>
        </w:rPr>
        <w:t xml:space="preserve"> which is better) </w:t>
      </w:r>
      <w:r w:rsidR="006C4348">
        <w:rPr>
          <w:sz w:val="22"/>
          <w:szCs w:val="22"/>
        </w:rPr>
        <w:t xml:space="preserve">to make your points really stick.  </w:t>
      </w:r>
      <w:r w:rsidR="00F86AD1">
        <w:rPr>
          <w:sz w:val="22"/>
          <w:szCs w:val="22"/>
        </w:rPr>
        <w:t xml:space="preserve">You </w:t>
      </w:r>
      <w:r w:rsidR="0090536B" w:rsidRPr="0090536B">
        <w:rPr>
          <w:sz w:val="22"/>
          <w:szCs w:val="22"/>
          <w:u w:val="single"/>
        </w:rPr>
        <w:t>must</w:t>
      </w:r>
      <w:r w:rsidR="00F86AD1">
        <w:rPr>
          <w:sz w:val="22"/>
          <w:szCs w:val="22"/>
        </w:rPr>
        <w:t xml:space="preserve"> put your </w:t>
      </w:r>
      <w:r w:rsidR="00AC1B7C">
        <w:rPr>
          <w:sz w:val="22"/>
          <w:szCs w:val="22"/>
        </w:rPr>
        <w:t xml:space="preserve">story </w:t>
      </w:r>
      <w:r w:rsidR="00F86AD1">
        <w:rPr>
          <w:sz w:val="22"/>
          <w:szCs w:val="22"/>
        </w:rPr>
        <w:t>quot</w:t>
      </w:r>
      <w:r w:rsidR="00AC1B7C">
        <w:rPr>
          <w:sz w:val="22"/>
          <w:szCs w:val="22"/>
        </w:rPr>
        <w:t>ation</w:t>
      </w:r>
      <w:r w:rsidR="002860FB">
        <w:rPr>
          <w:sz w:val="22"/>
          <w:szCs w:val="22"/>
        </w:rPr>
        <w:t xml:space="preserve">s inside </w:t>
      </w:r>
      <w:r w:rsidR="00F86AD1">
        <w:rPr>
          <w:sz w:val="22"/>
          <w:szCs w:val="22"/>
        </w:rPr>
        <w:t>sentence</w:t>
      </w:r>
      <w:r w:rsidR="002860FB">
        <w:rPr>
          <w:sz w:val="22"/>
          <w:szCs w:val="22"/>
        </w:rPr>
        <w:t>s</w:t>
      </w:r>
      <w:r w:rsidR="00F86AD1">
        <w:rPr>
          <w:sz w:val="22"/>
          <w:szCs w:val="22"/>
        </w:rPr>
        <w:t xml:space="preserve"> like this:</w:t>
      </w:r>
    </w:p>
    <w:p w:rsidR="00F86AD1" w:rsidRPr="00715BFC" w:rsidRDefault="00F86AD1" w:rsidP="00F86AD1">
      <w:pPr>
        <w:pStyle w:val="Header"/>
        <w:tabs>
          <w:tab w:val="clear" w:pos="4320"/>
          <w:tab w:val="clear" w:pos="8640"/>
        </w:tabs>
        <w:jc w:val="both"/>
        <w:rPr>
          <w:sz w:val="18"/>
          <w:szCs w:val="18"/>
        </w:rPr>
      </w:pPr>
    </w:p>
    <w:p w:rsidR="00F86AD1" w:rsidRPr="00715BFC" w:rsidRDefault="000C11AD" w:rsidP="00F86AD1">
      <w:pPr>
        <w:pStyle w:val="Header"/>
        <w:tabs>
          <w:tab w:val="clear" w:pos="4320"/>
          <w:tab w:val="clear" w:pos="8640"/>
        </w:tabs>
        <w:jc w:val="both"/>
        <w:rPr>
          <w:rFonts w:ascii="Courier New" w:hAnsi="Courier New" w:cs="Courier New"/>
          <w:sz w:val="18"/>
          <w:szCs w:val="18"/>
        </w:rPr>
      </w:pPr>
      <w:r w:rsidRPr="00715BFC">
        <w:rPr>
          <w:rFonts w:ascii="Courier New" w:hAnsi="Courier New" w:cs="Courier New"/>
          <w:sz w:val="18"/>
          <w:szCs w:val="18"/>
        </w:rPr>
        <w:t xml:space="preserve">  </w:t>
      </w:r>
      <w:r w:rsidR="00AC1B7C" w:rsidRPr="00715BFC">
        <w:rPr>
          <w:rFonts w:ascii="Courier New" w:hAnsi="Courier New" w:cs="Courier New"/>
          <w:sz w:val="18"/>
          <w:szCs w:val="18"/>
          <w:u w:val="single"/>
        </w:rPr>
        <w:t>Tim</w:t>
      </w:r>
      <w:r w:rsidRPr="00715BFC">
        <w:rPr>
          <w:rFonts w:ascii="Courier New" w:hAnsi="Courier New" w:cs="Courier New"/>
          <w:sz w:val="18"/>
          <w:szCs w:val="18"/>
          <w:u w:val="single"/>
        </w:rPr>
        <w:t xml:space="preserve"> Arden</w:t>
      </w:r>
      <w:r w:rsidRPr="00715BFC">
        <w:rPr>
          <w:rFonts w:ascii="Courier New" w:hAnsi="Courier New" w:cs="Courier New"/>
          <w:sz w:val="18"/>
          <w:szCs w:val="18"/>
        </w:rPr>
        <w:t xml:space="preserve"> writes conversations between his characters that are very </w:t>
      </w:r>
      <w:r w:rsidR="00A23863" w:rsidRPr="00715BFC">
        <w:rPr>
          <w:rFonts w:ascii="Courier New" w:hAnsi="Courier New" w:cs="Courier New"/>
          <w:sz w:val="18"/>
          <w:szCs w:val="18"/>
        </w:rPr>
        <w:t>lacklustre</w:t>
      </w:r>
      <w:r w:rsidRPr="00715BFC">
        <w:rPr>
          <w:rFonts w:ascii="Courier New" w:hAnsi="Courier New" w:cs="Courier New"/>
          <w:sz w:val="18"/>
          <w:szCs w:val="18"/>
        </w:rPr>
        <w:t xml:space="preserve">. </w:t>
      </w:r>
      <w:r w:rsidRPr="00715BFC">
        <w:rPr>
          <w:rFonts w:ascii="Courier New" w:hAnsi="Courier New" w:cs="Courier New"/>
          <w:sz w:val="18"/>
          <w:szCs w:val="18"/>
          <w:u w:val="single"/>
        </w:rPr>
        <w:t>Arden</w:t>
      </w:r>
      <w:r w:rsidRPr="00715BFC">
        <w:rPr>
          <w:rFonts w:ascii="Courier New" w:hAnsi="Courier New" w:cs="Courier New"/>
          <w:sz w:val="18"/>
          <w:szCs w:val="18"/>
        </w:rPr>
        <w:t>’s characters say</w:t>
      </w:r>
      <w:r w:rsidR="00F86AD1" w:rsidRPr="00715BFC">
        <w:rPr>
          <w:rFonts w:ascii="Courier New" w:hAnsi="Courier New" w:cs="Courier New"/>
          <w:sz w:val="18"/>
          <w:szCs w:val="18"/>
        </w:rPr>
        <w:t xml:space="preserve"> </w:t>
      </w:r>
      <w:r w:rsidR="00A23863" w:rsidRPr="00715BFC">
        <w:rPr>
          <w:rFonts w:ascii="Courier New" w:hAnsi="Courier New" w:cs="Courier New"/>
          <w:sz w:val="18"/>
          <w:szCs w:val="18"/>
        </w:rPr>
        <w:t>uninspired</w:t>
      </w:r>
      <w:r w:rsidRPr="00715BFC">
        <w:rPr>
          <w:rFonts w:ascii="Courier New" w:hAnsi="Courier New" w:cs="Courier New"/>
          <w:sz w:val="18"/>
          <w:szCs w:val="18"/>
        </w:rPr>
        <w:t xml:space="preserve"> things like</w:t>
      </w:r>
      <w:r w:rsidR="00F86AD1" w:rsidRPr="00715BFC">
        <w:rPr>
          <w:rFonts w:ascii="Courier New" w:hAnsi="Courier New" w:cs="Courier New"/>
          <w:sz w:val="18"/>
          <w:szCs w:val="18"/>
        </w:rPr>
        <w:t xml:space="preserve"> “_</w:t>
      </w:r>
      <w:r w:rsidRPr="00715BFC">
        <w:rPr>
          <w:rFonts w:ascii="Courier New" w:hAnsi="Courier New" w:cs="Courier New"/>
          <w:sz w:val="18"/>
          <w:szCs w:val="18"/>
          <w:u w:val="single"/>
        </w:rPr>
        <w:t xml:space="preserve">Hello.  I am tired.  Are you tired too? </w:t>
      </w:r>
      <w:r w:rsidR="00F86AD1" w:rsidRPr="00715BFC">
        <w:rPr>
          <w:rFonts w:ascii="Courier New" w:hAnsi="Courier New" w:cs="Courier New"/>
          <w:sz w:val="18"/>
          <w:szCs w:val="18"/>
        </w:rPr>
        <w:t>”</w:t>
      </w:r>
      <w:r w:rsidR="00E64F6F" w:rsidRPr="00715BFC">
        <w:rPr>
          <w:rFonts w:ascii="Courier New" w:hAnsi="Courier New" w:cs="Courier New"/>
          <w:sz w:val="18"/>
          <w:szCs w:val="18"/>
        </w:rPr>
        <w:t xml:space="preserve"> Normal teenagers talking in the hall at school say more </w:t>
      </w:r>
      <w:r w:rsidR="00A23863" w:rsidRPr="00715BFC">
        <w:rPr>
          <w:rFonts w:ascii="Courier New" w:hAnsi="Courier New" w:cs="Courier New"/>
          <w:sz w:val="18"/>
          <w:szCs w:val="18"/>
        </w:rPr>
        <w:t>colourful</w:t>
      </w:r>
      <w:r w:rsidR="00E64F6F" w:rsidRPr="00715BFC">
        <w:rPr>
          <w:rFonts w:ascii="Courier New" w:hAnsi="Courier New" w:cs="Courier New"/>
          <w:sz w:val="18"/>
          <w:szCs w:val="18"/>
        </w:rPr>
        <w:t xml:space="preserve"> things than </w:t>
      </w:r>
      <w:r w:rsidR="00E64F6F" w:rsidRPr="00715BFC">
        <w:rPr>
          <w:rFonts w:ascii="Courier New" w:hAnsi="Courier New" w:cs="Courier New"/>
          <w:sz w:val="18"/>
          <w:szCs w:val="18"/>
          <w:u w:val="single"/>
        </w:rPr>
        <w:t>Arden</w:t>
      </w:r>
      <w:r w:rsidR="00E64F6F" w:rsidRPr="00715BFC">
        <w:rPr>
          <w:rFonts w:ascii="Courier New" w:hAnsi="Courier New" w:cs="Courier New"/>
          <w:sz w:val="18"/>
          <w:szCs w:val="18"/>
        </w:rPr>
        <w:t>’s characters</w:t>
      </w:r>
      <w:r w:rsidR="00EC5794" w:rsidRPr="00715BFC">
        <w:rPr>
          <w:rFonts w:ascii="Courier New" w:hAnsi="Courier New" w:cs="Courier New"/>
          <w:sz w:val="18"/>
          <w:szCs w:val="18"/>
        </w:rPr>
        <w:t xml:space="preserve"> every day</w:t>
      </w:r>
      <w:r w:rsidR="00E64F6F" w:rsidRPr="00715BFC">
        <w:rPr>
          <w:rFonts w:ascii="Courier New" w:hAnsi="Courier New" w:cs="Courier New"/>
          <w:sz w:val="18"/>
          <w:szCs w:val="18"/>
        </w:rPr>
        <w:t>.</w:t>
      </w:r>
      <w:r w:rsidR="00E853EB" w:rsidRPr="00715BFC">
        <w:rPr>
          <w:rFonts w:ascii="Courier New" w:hAnsi="Courier New" w:cs="Courier New"/>
          <w:sz w:val="18"/>
          <w:szCs w:val="18"/>
        </w:rPr>
        <w:t xml:space="preserve">  </w:t>
      </w:r>
      <w:r w:rsidR="00E853EB" w:rsidRPr="00715BFC">
        <w:rPr>
          <w:rFonts w:ascii="Courier New" w:hAnsi="Courier New" w:cs="Courier New"/>
          <w:sz w:val="18"/>
          <w:szCs w:val="18"/>
          <w:u w:val="single"/>
        </w:rPr>
        <w:t>By contrast</w:t>
      </w:r>
      <w:r w:rsidR="00E853EB" w:rsidRPr="00715BFC">
        <w:rPr>
          <w:rFonts w:ascii="Courier New" w:hAnsi="Courier New" w:cs="Courier New"/>
          <w:sz w:val="18"/>
          <w:szCs w:val="18"/>
        </w:rPr>
        <w:t xml:space="preserve">, the characters in </w:t>
      </w:r>
      <w:r w:rsidR="00E853EB" w:rsidRPr="00715BFC">
        <w:rPr>
          <w:rFonts w:ascii="Courier New" w:hAnsi="Courier New" w:cs="Courier New"/>
          <w:sz w:val="18"/>
          <w:szCs w:val="18"/>
          <w:u w:val="single"/>
        </w:rPr>
        <w:t>Ralph Ellison</w:t>
      </w:r>
      <w:r w:rsidR="00E853EB" w:rsidRPr="00715BFC">
        <w:rPr>
          <w:rFonts w:ascii="Courier New" w:hAnsi="Courier New" w:cs="Courier New"/>
          <w:sz w:val="18"/>
          <w:szCs w:val="18"/>
        </w:rPr>
        <w:t>’s “</w:t>
      </w:r>
      <w:r w:rsidR="00E853EB" w:rsidRPr="00715BFC">
        <w:rPr>
          <w:rFonts w:ascii="Courier New" w:hAnsi="Courier New" w:cs="Courier New"/>
          <w:sz w:val="18"/>
          <w:szCs w:val="18"/>
          <w:u w:val="single"/>
        </w:rPr>
        <w:t>Mercury Rising</w:t>
      </w:r>
      <w:r w:rsidR="00E853EB" w:rsidRPr="00715BFC">
        <w:rPr>
          <w:rFonts w:ascii="Courier New" w:hAnsi="Courier New" w:cs="Courier New"/>
          <w:sz w:val="18"/>
          <w:szCs w:val="18"/>
        </w:rPr>
        <w:t xml:space="preserve">,” and </w:t>
      </w:r>
      <w:r w:rsidR="00E853EB" w:rsidRPr="00715BFC">
        <w:rPr>
          <w:rFonts w:ascii="Courier New" w:hAnsi="Courier New" w:cs="Courier New"/>
          <w:sz w:val="18"/>
          <w:szCs w:val="18"/>
          <w:u w:val="single"/>
        </w:rPr>
        <w:t xml:space="preserve">Mary </w:t>
      </w:r>
      <w:proofErr w:type="spellStart"/>
      <w:r w:rsidR="00E853EB" w:rsidRPr="00715BFC">
        <w:rPr>
          <w:rFonts w:ascii="Courier New" w:hAnsi="Courier New" w:cs="Courier New"/>
          <w:sz w:val="18"/>
          <w:szCs w:val="18"/>
          <w:u w:val="single"/>
        </w:rPr>
        <w:t>Shephard</w:t>
      </w:r>
      <w:r w:rsidR="00E853EB" w:rsidRPr="00715BFC">
        <w:rPr>
          <w:rFonts w:ascii="Courier New" w:hAnsi="Courier New" w:cs="Courier New"/>
          <w:sz w:val="18"/>
          <w:szCs w:val="18"/>
        </w:rPr>
        <w:t>’s</w:t>
      </w:r>
      <w:proofErr w:type="spellEnd"/>
      <w:r w:rsidR="00E853EB" w:rsidRPr="00715BFC">
        <w:rPr>
          <w:rFonts w:ascii="Courier New" w:hAnsi="Courier New" w:cs="Courier New"/>
          <w:sz w:val="18"/>
          <w:szCs w:val="18"/>
        </w:rPr>
        <w:t xml:space="preserve"> “</w:t>
      </w:r>
      <w:r w:rsidR="00E853EB" w:rsidRPr="00715BFC">
        <w:rPr>
          <w:rFonts w:ascii="Courier New" w:hAnsi="Courier New" w:cs="Courier New"/>
          <w:sz w:val="18"/>
          <w:szCs w:val="18"/>
          <w:u w:val="single"/>
        </w:rPr>
        <w:t>Cupid’s Forge</w:t>
      </w:r>
      <w:r w:rsidR="00E853EB" w:rsidRPr="00715BFC">
        <w:rPr>
          <w:rFonts w:ascii="Courier New" w:hAnsi="Courier New" w:cs="Courier New"/>
          <w:sz w:val="18"/>
          <w:szCs w:val="18"/>
        </w:rPr>
        <w:t xml:space="preserve">” are given much more </w:t>
      </w:r>
      <w:r w:rsidR="00A23863" w:rsidRPr="00715BFC">
        <w:rPr>
          <w:rFonts w:ascii="Courier New" w:hAnsi="Courier New" w:cs="Courier New"/>
          <w:sz w:val="18"/>
          <w:szCs w:val="18"/>
        </w:rPr>
        <w:t>colourful</w:t>
      </w:r>
      <w:r w:rsidR="00E853EB" w:rsidRPr="00715BFC">
        <w:rPr>
          <w:rFonts w:ascii="Courier New" w:hAnsi="Courier New" w:cs="Courier New"/>
          <w:sz w:val="18"/>
          <w:szCs w:val="18"/>
        </w:rPr>
        <w:t xml:space="preserve"> dialogue.</w:t>
      </w:r>
    </w:p>
    <w:p w:rsidR="000C11AD" w:rsidRPr="00715BFC" w:rsidRDefault="000C11AD" w:rsidP="0090536B">
      <w:pPr>
        <w:pStyle w:val="Header"/>
        <w:tabs>
          <w:tab w:val="clear" w:pos="4320"/>
          <w:tab w:val="clear" w:pos="8640"/>
        </w:tabs>
        <w:jc w:val="center"/>
        <w:rPr>
          <w:sz w:val="18"/>
          <w:szCs w:val="18"/>
        </w:rPr>
      </w:pPr>
      <w:proofErr w:type="gramStart"/>
      <w:r w:rsidRPr="00715BFC">
        <w:rPr>
          <w:sz w:val="18"/>
          <w:szCs w:val="18"/>
        </w:rPr>
        <w:t>or</w:t>
      </w:r>
      <w:proofErr w:type="gramEnd"/>
    </w:p>
    <w:p w:rsidR="006C4348" w:rsidRPr="00715BFC" w:rsidRDefault="00DF73AD" w:rsidP="0090536B">
      <w:pPr>
        <w:pStyle w:val="Header"/>
        <w:tabs>
          <w:tab w:val="clear" w:pos="4320"/>
          <w:tab w:val="clear" w:pos="8640"/>
        </w:tabs>
        <w:jc w:val="both"/>
        <w:rPr>
          <w:rFonts w:ascii="Courier New" w:hAnsi="Courier New" w:cs="Courier New"/>
          <w:sz w:val="18"/>
          <w:szCs w:val="18"/>
        </w:rPr>
      </w:pPr>
      <w:r w:rsidRPr="00715BFC">
        <w:rPr>
          <w:rFonts w:ascii="Courier New" w:hAnsi="Courier New" w:cs="Courier New"/>
          <w:sz w:val="18"/>
          <w:szCs w:val="18"/>
        </w:rPr>
        <w:t xml:space="preserve"> In “</w:t>
      </w:r>
      <w:r w:rsidRPr="00715BFC">
        <w:rPr>
          <w:rFonts w:ascii="Courier New" w:hAnsi="Courier New" w:cs="Courier New"/>
          <w:sz w:val="18"/>
          <w:szCs w:val="18"/>
          <w:u w:val="single"/>
        </w:rPr>
        <w:t>Cupid’s Forge,</w:t>
      </w:r>
      <w:r w:rsidRPr="00715BFC">
        <w:rPr>
          <w:rFonts w:ascii="Courier New" w:hAnsi="Courier New" w:cs="Courier New"/>
          <w:sz w:val="18"/>
          <w:szCs w:val="18"/>
        </w:rPr>
        <w:t xml:space="preserve">” </w:t>
      </w:r>
      <w:r w:rsidRPr="00715BFC">
        <w:rPr>
          <w:rFonts w:ascii="Courier New" w:hAnsi="Courier New" w:cs="Courier New"/>
          <w:sz w:val="18"/>
          <w:szCs w:val="18"/>
          <w:u w:val="single"/>
        </w:rPr>
        <w:t>Mary Shepherd</w:t>
      </w:r>
      <w:r w:rsidRPr="00715BFC">
        <w:rPr>
          <w:rFonts w:ascii="Courier New" w:hAnsi="Courier New" w:cs="Courier New"/>
          <w:sz w:val="18"/>
          <w:szCs w:val="18"/>
        </w:rPr>
        <w:t xml:space="preserve"> describes her characters in enough detail for readers to picture them quite clearly.  </w:t>
      </w:r>
      <w:r w:rsidRPr="00715BFC">
        <w:rPr>
          <w:rFonts w:ascii="Courier New" w:hAnsi="Courier New" w:cs="Courier New"/>
          <w:sz w:val="18"/>
          <w:szCs w:val="18"/>
          <w:u w:val="single"/>
        </w:rPr>
        <w:t>Less impressively</w:t>
      </w:r>
      <w:proofErr w:type="gramStart"/>
      <w:r w:rsidRPr="00715BFC">
        <w:rPr>
          <w:rFonts w:ascii="Courier New" w:hAnsi="Courier New" w:cs="Courier New"/>
          <w:sz w:val="18"/>
          <w:szCs w:val="18"/>
        </w:rPr>
        <w:t>,</w:t>
      </w:r>
      <w:r w:rsidR="00AA0C18" w:rsidRPr="00715BFC">
        <w:rPr>
          <w:rFonts w:ascii="Courier New" w:hAnsi="Courier New" w:cs="Courier New"/>
          <w:sz w:val="18"/>
          <w:szCs w:val="18"/>
        </w:rPr>
        <w:t xml:space="preserve"> </w:t>
      </w:r>
      <w:r w:rsidR="000C11AD" w:rsidRPr="00715BFC">
        <w:rPr>
          <w:rFonts w:ascii="Courier New" w:hAnsi="Courier New" w:cs="Courier New"/>
          <w:sz w:val="18"/>
          <w:szCs w:val="18"/>
        </w:rPr>
        <w:t xml:space="preserve"> </w:t>
      </w:r>
      <w:r w:rsidR="000C11AD" w:rsidRPr="00715BFC">
        <w:rPr>
          <w:rFonts w:ascii="Courier New" w:hAnsi="Courier New" w:cs="Courier New"/>
          <w:sz w:val="18"/>
          <w:szCs w:val="18"/>
          <w:u w:val="single"/>
        </w:rPr>
        <w:t>Jeff</w:t>
      </w:r>
      <w:proofErr w:type="gramEnd"/>
      <w:r w:rsidR="000C11AD" w:rsidRPr="00715BFC">
        <w:rPr>
          <w:rFonts w:ascii="Courier New" w:hAnsi="Courier New" w:cs="Courier New"/>
          <w:sz w:val="18"/>
          <w:szCs w:val="18"/>
          <w:u w:val="single"/>
        </w:rPr>
        <w:t xml:space="preserve"> Irwin</w:t>
      </w:r>
      <w:r w:rsidR="000C11AD" w:rsidRPr="00715BFC">
        <w:rPr>
          <w:rFonts w:ascii="Courier New" w:hAnsi="Courier New" w:cs="Courier New"/>
          <w:sz w:val="18"/>
          <w:szCs w:val="18"/>
        </w:rPr>
        <w:t xml:space="preserve"> doesn’t really describe his characters at all.  When </w:t>
      </w:r>
      <w:r w:rsidR="000C11AD" w:rsidRPr="00715BFC">
        <w:rPr>
          <w:rFonts w:ascii="Courier New" w:hAnsi="Courier New" w:cs="Courier New"/>
          <w:sz w:val="18"/>
          <w:szCs w:val="18"/>
          <w:u w:val="single"/>
        </w:rPr>
        <w:t>Ace</w:t>
      </w:r>
      <w:r w:rsidR="000C11AD" w:rsidRPr="00715BFC">
        <w:rPr>
          <w:rFonts w:ascii="Courier New" w:hAnsi="Courier New" w:cs="Courier New"/>
          <w:sz w:val="18"/>
          <w:szCs w:val="18"/>
        </w:rPr>
        <w:t xml:space="preserve"> walks into the room at the start of the story, </w:t>
      </w:r>
      <w:r w:rsidR="000C11AD" w:rsidRPr="00715BFC">
        <w:rPr>
          <w:rFonts w:ascii="Courier New" w:hAnsi="Courier New" w:cs="Courier New"/>
          <w:sz w:val="18"/>
          <w:szCs w:val="18"/>
          <w:u w:val="single"/>
        </w:rPr>
        <w:t>Irwin</w:t>
      </w:r>
      <w:r w:rsidR="000C11AD" w:rsidRPr="00715BFC">
        <w:rPr>
          <w:rFonts w:ascii="Courier New" w:hAnsi="Courier New" w:cs="Courier New"/>
          <w:sz w:val="18"/>
          <w:szCs w:val="18"/>
        </w:rPr>
        <w:t xml:space="preserve"> just writes “</w:t>
      </w:r>
      <w:r w:rsidR="000C11AD" w:rsidRPr="00715BFC">
        <w:rPr>
          <w:rFonts w:ascii="Courier New" w:hAnsi="Courier New" w:cs="Courier New"/>
          <w:sz w:val="18"/>
          <w:szCs w:val="18"/>
          <w:u w:val="single"/>
        </w:rPr>
        <w:t>Ace was a man</w:t>
      </w:r>
      <w:r w:rsidR="000C11AD" w:rsidRPr="00715BFC">
        <w:rPr>
          <w:rFonts w:ascii="Courier New" w:hAnsi="Courier New" w:cs="Courier New"/>
          <w:sz w:val="18"/>
          <w:szCs w:val="18"/>
        </w:rPr>
        <w:t xml:space="preserve">.”  That’s it.  </w:t>
      </w:r>
      <w:r w:rsidRPr="00715BFC">
        <w:rPr>
          <w:rFonts w:ascii="Courier New" w:hAnsi="Courier New" w:cs="Courier New"/>
          <w:sz w:val="18"/>
          <w:szCs w:val="18"/>
          <w:u w:val="single"/>
        </w:rPr>
        <w:t>Consequently</w:t>
      </w:r>
      <w:r w:rsidRPr="00715BFC">
        <w:rPr>
          <w:rFonts w:ascii="Courier New" w:hAnsi="Courier New" w:cs="Courier New"/>
          <w:sz w:val="18"/>
          <w:szCs w:val="18"/>
        </w:rPr>
        <w:t>, t</w:t>
      </w:r>
      <w:r w:rsidR="000C11AD" w:rsidRPr="00715BFC">
        <w:rPr>
          <w:rFonts w:ascii="Courier New" w:hAnsi="Courier New" w:cs="Courier New"/>
          <w:sz w:val="18"/>
          <w:szCs w:val="18"/>
        </w:rPr>
        <w:t>he reader h</w:t>
      </w:r>
      <w:r w:rsidRPr="00715BFC">
        <w:rPr>
          <w:rFonts w:ascii="Courier New" w:hAnsi="Courier New" w:cs="Courier New"/>
          <w:sz w:val="18"/>
          <w:szCs w:val="18"/>
        </w:rPr>
        <w:t>as</w:t>
      </w:r>
      <w:r w:rsidR="000C11AD" w:rsidRPr="00715BFC">
        <w:rPr>
          <w:rFonts w:ascii="Courier New" w:hAnsi="Courier New" w:cs="Courier New"/>
          <w:sz w:val="18"/>
          <w:szCs w:val="18"/>
        </w:rPr>
        <w:t xml:space="preserve"> no idea what </w:t>
      </w:r>
      <w:r w:rsidR="000C11AD" w:rsidRPr="00715BFC">
        <w:rPr>
          <w:rFonts w:ascii="Courier New" w:hAnsi="Courier New" w:cs="Courier New"/>
          <w:sz w:val="18"/>
          <w:szCs w:val="18"/>
          <w:u w:val="single"/>
        </w:rPr>
        <w:t>Ace</w:t>
      </w:r>
      <w:r w:rsidR="000C11AD" w:rsidRPr="00715BFC">
        <w:rPr>
          <w:rFonts w:ascii="Courier New" w:hAnsi="Courier New" w:cs="Courier New"/>
          <w:sz w:val="18"/>
          <w:szCs w:val="18"/>
        </w:rPr>
        <w:t xml:space="preserve"> even looks like.</w:t>
      </w:r>
      <w:r w:rsidRPr="00715BFC">
        <w:rPr>
          <w:rFonts w:ascii="Courier New" w:hAnsi="Courier New" w:cs="Courier New"/>
          <w:sz w:val="18"/>
          <w:szCs w:val="18"/>
        </w:rPr>
        <w:t xml:space="preserve">  </w:t>
      </w:r>
    </w:p>
    <w:p w:rsidR="00EC5794" w:rsidRPr="00EC5794" w:rsidRDefault="00EC5794" w:rsidP="00AA0C18">
      <w:pPr>
        <w:jc w:val="center"/>
        <w:rPr>
          <w:rFonts w:ascii="Calibri" w:hAnsi="Calibri" w:cs="Calibri"/>
          <w:sz w:val="36"/>
          <w:szCs w:val="36"/>
        </w:rPr>
      </w:pPr>
      <w:bookmarkStart w:id="0" w:name="_GoBack"/>
      <w:bookmarkEnd w:id="0"/>
      <w:r w:rsidRPr="00EC5794">
        <w:rPr>
          <w:rFonts w:ascii="Calibri" w:hAnsi="Calibri" w:cs="Calibri"/>
          <w:sz w:val="36"/>
          <w:szCs w:val="36"/>
        </w:rPr>
        <w:lastRenderedPageBreak/>
        <w:t xml:space="preserve">You </w:t>
      </w:r>
      <w:r w:rsidRPr="00EC5794">
        <w:rPr>
          <w:rFonts w:ascii="Calibri" w:hAnsi="Calibri" w:cs="Calibri"/>
          <w:sz w:val="36"/>
          <w:szCs w:val="36"/>
          <w:u w:val="single"/>
        </w:rPr>
        <w:t>must</w:t>
      </w:r>
      <w:r w:rsidRPr="00EC5794">
        <w:rPr>
          <w:rFonts w:ascii="Calibri" w:hAnsi="Calibri" w:cs="Calibri"/>
          <w:sz w:val="36"/>
          <w:szCs w:val="36"/>
        </w:rPr>
        <w:t xml:space="preserve"> use a bunch of these expressions:</w:t>
      </w:r>
    </w:p>
    <w:p w:rsidR="006C4348" w:rsidRPr="006C4348" w:rsidRDefault="00AA0C18" w:rsidP="00AA0C18">
      <w:pPr>
        <w:jc w:val="center"/>
        <w:rPr>
          <w:rFonts w:ascii="Calibri" w:hAnsi="Calibri" w:cs="Calibri"/>
          <w:sz w:val="44"/>
          <w:szCs w:val="44"/>
        </w:rPr>
      </w:pPr>
      <w:r w:rsidRPr="006C4348">
        <w:rPr>
          <w:rFonts w:ascii="Calibri" w:hAnsi="Calibri" w:cs="Calibri"/>
          <w:sz w:val="44"/>
          <w:szCs w:val="44"/>
        </w:rPr>
        <w:t>Comparison Language</w:t>
      </w:r>
    </w:p>
    <w:p w:rsidR="00E54889" w:rsidRPr="000553AF" w:rsidRDefault="00A23863" w:rsidP="00AA0C18">
      <w:pPr>
        <w:ind w:left="360"/>
        <w:rPr>
          <w:rFonts w:ascii="Calibri" w:hAnsi="Calibri"/>
          <w:b/>
        </w:rPr>
      </w:pPr>
      <w:r w:rsidRPr="000553AF">
        <w:rPr>
          <w:rFonts w:ascii="Calibri" w:hAnsi="Calibri"/>
          <w:b/>
        </w:rPr>
        <w:t>Formal language useful in</w:t>
      </w:r>
      <w:r w:rsidR="00AA0C18" w:rsidRPr="000553AF">
        <w:rPr>
          <w:rFonts w:ascii="Calibri" w:hAnsi="Calibri"/>
          <w:b/>
        </w:rPr>
        <w:t xml:space="preserve"> group</w:t>
      </w:r>
      <w:r w:rsidRPr="000553AF">
        <w:rPr>
          <w:rFonts w:ascii="Calibri" w:hAnsi="Calibri"/>
          <w:b/>
        </w:rPr>
        <w:t>ing</w:t>
      </w:r>
      <w:r w:rsidR="00AA0C18" w:rsidRPr="000553AF">
        <w:rPr>
          <w:rFonts w:ascii="Calibri" w:hAnsi="Calibri"/>
          <w:b/>
        </w:rPr>
        <w:t xml:space="preserve"> the good stories together and say</w:t>
      </w:r>
      <w:r w:rsidRPr="000553AF">
        <w:rPr>
          <w:rFonts w:ascii="Calibri" w:hAnsi="Calibri"/>
          <w:b/>
        </w:rPr>
        <w:t>ing</w:t>
      </w:r>
      <w:r w:rsidR="00AA0C18" w:rsidRPr="000553AF">
        <w:rPr>
          <w:rFonts w:ascii="Calibri" w:hAnsi="Calibri"/>
          <w:b/>
        </w:rPr>
        <w:t xml:space="preserve"> what they were good at:</w:t>
      </w:r>
    </w:p>
    <w:p w:rsidR="00E54889" w:rsidRDefault="00E54889" w:rsidP="00AA0C18">
      <w:pPr>
        <w:numPr>
          <w:ilvl w:val="0"/>
          <w:numId w:val="1"/>
        </w:numPr>
        <w:sectPr w:rsidR="00E54889" w:rsidSect="00715BFC">
          <w:type w:val="continuous"/>
          <w:pgSz w:w="12240" w:h="15840"/>
          <w:pgMar w:top="1440" w:right="1041" w:bottom="567" w:left="993" w:header="720" w:footer="720" w:gutter="0"/>
          <w:cols w:space="720"/>
          <w:docGrid w:linePitch="360"/>
        </w:sectPr>
      </w:pPr>
    </w:p>
    <w:p w:rsidR="00AA0C18" w:rsidRDefault="00AA0C18" w:rsidP="00AA0C18">
      <w:pPr>
        <w:numPr>
          <w:ilvl w:val="0"/>
          <w:numId w:val="1"/>
        </w:numPr>
      </w:pPr>
      <w:r>
        <w:lastRenderedPageBreak/>
        <w:t>Likewise, …</w:t>
      </w:r>
    </w:p>
    <w:p w:rsidR="00AA0C18" w:rsidRDefault="00AA0C18" w:rsidP="00AA0C18">
      <w:pPr>
        <w:numPr>
          <w:ilvl w:val="0"/>
          <w:numId w:val="1"/>
        </w:numPr>
      </w:pPr>
      <w:r>
        <w:t>Similarly, …</w:t>
      </w:r>
    </w:p>
    <w:p w:rsidR="00AA0C18" w:rsidRDefault="00AA0C18" w:rsidP="00AA0C18">
      <w:pPr>
        <w:numPr>
          <w:ilvl w:val="0"/>
          <w:numId w:val="1"/>
        </w:numPr>
      </w:pPr>
      <w:r>
        <w:t>Subsequently, …</w:t>
      </w:r>
    </w:p>
    <w:p w:rsidR="00AA0C18" w:rsidRDefault="00AA0C18" w:rsidP="00AA0C18">
      <w:pPr>
        <w:numPr>
          <w:ilvl w:val="0"/>
          <w:numId w:val="1"/>
        </w:numPr>
      </w:pPr>
      <w:r>
        <w:t>…, therefore, …</w:t>
      </w:r>
    </w:p>
    <w:p w:rsidR="00AA0C18" w:rsidRDefault="00AA0C18" w:rsidP="00AA0C18">
      <w:pPr>
        <w:numPr>
          <w:ilvl w:val="0"/>
          <w:numId w:val="1"/>
        </w:numPr>
      </w:pPr>
      <w:r>
        <w:t>…, thus ….</w:t>
      </w:r>
    </w:p>
    <w:p w:rsidR="00AA0C18" w:rsidRDefault="00AA0C18" w:rsidP="00AA0C18">
      <w:pPr>
        <w:numPr>
          <w:ilvl w:val="0"/>
          <w:numId w:val="1"/>
        </w:numPr>
      </w:pPr>
      <w:r>
        <w:t>By the same token, …</w:t>
      </w:r>
    </w:p>
    <w:p w:rsidR="00AA0C18" w:rsidRDefault="00AA0C18" w:rsidP="00AA0C18">
      <w:pPr>
        <w:numPr>
          <w:ilvl w:val="0"/>
          <w:numId w:val="1"/>
        </w:numPr>
        <w:rPr>
          <w:sz w:val="22"/>
          <w:szCs w:val="22"/>
        </w:rPr>
      </w:pPr>
      <w:r>
        <w:rPr>
          <w:sz w:val="22"/>
          <w:szCs w:val="22"/>
        </w:rPr>
        <w:t>… significantly more effective use of …</w:t>
      </w:r>
    </w:p>
    <w:p w:rsidR="00E54889" w:rsidRDefault="00E54889" w:rsidP="00E54889">
      <w:pPr>
        <w:numPr>
          <w:ilvl w:val="0"/>
          <w:numId w:val="1"/>
        </w:numPr>
      </w:pPr>
      <w:r>
        <w:t xml:space="preserve">As a result, … </w:t>
      </w:r>
    </w:p>
    <w:p w:rsidR="002860FB" w:rsidRDefault="002860FB" w:rsidP="00E54889">
      <w:pPr>
        <w:numPr>
          <w:ilvl w:val="0"/>
          <w:numId w:val="1"/>
        </w:numPr>
      </w:pPr>
      <w:r>
        <w:t>...feature</w:t>
      </w:r>
      <w:r w:rsidR="00C84B6C">
        <w:t>s</w:t>
      </w:r>
      <w:r>
        <w:t xml:space="preserve"> masterful use of...</w:t>
      </w:r>
    </w:p>
    <w:p w:rsidR="002860FB" w:rsidRDefault="002860FB" w:rsidP="00E54889">
      <w:pPr>
        <w:numPr>
          <w:ilvl w:val="0"/>
          <w:numId w:val="1"/>
        </w:numPr>
      </w:pPr>
      <w:r>
        <w:t>...make</w:t>
      </w:r>
      <w:r w:rsidR="00C84B6C">
        <w:t>s</w:t>
      </w:r>
      <w:r>
        <w:t xml:space="preserve"> effective use of...</w:t>
      </w:r>
    </w:p>
    <w:p w:rsidR="00E54889" w:rsidRDefault="00E54889" w:rsidP="00E54889">
      <w:pPr>
        <w:numPr>
          <w:ilvl w:val="0"/>
          <w:numId w:val="1"/>
        </w:numPr>
      </w:pPr>
      <w:r>
        <w:t>Consequently, …</w:t>
      </w:r>
    </w:p>
    <w:p w:rsidR="00E54889" w:rsidRDefault="00E54889" w:rsidP="00E54889">
      <w:pPr>
        <w:numPr>
          <w:ilvl w:val="0"/>
          <w:numId w:val="1"/>
        </w:numPr>
      </w:pPr>
      <w:r>
        <w:lastRenderedPageBreak/>
        <w:t>For this reason, …</w:t>
      </w:r>
    </w:p>
    <w:p w:rsidR="00E54889" w:rsidRDefault="00E54889" w:rsidP="00E54889">
      <w:pPr>
        <w:numPr>
          <w:ilvl w:val="0"/>
          <w:numId w:val="1"/>
        </w:numPr>
      </w:pPr>
      <w:r>
        <w:t>…, hence, …</w:t>
      </w:r>
    </w:p>
    <w:p w:rsidR="00E54889" w:rsidRDefault="00E54889" w:rsidP="00E54889">
      <w:pPr>
        <w:numPr>
          <w:ilvl w:val="0"/>
          <w:numId w:val="1"/>
        </w:numPr>
      </w:pPr>
      <w:r>
        <w:t>…, as a rule, …</w:t>
      </w:r>
    </w:p>
    <w:p w:rsidR="00E54889" w:rsidRDefault="00E54889" w:rsidP="00E54889">
      <w:pPr>
        <w:numPr>
          <w:ilvl w:val="0"/>
          <w:numId w:val="1"/>
        </w:numPr>
      </w:pPr>
      <w:r>
        <w:t>For the most part, …</w:t>
      </w:r>
    </w:p>
    <w:p w:rsidR="00E54889" w:rsidRDefault="00E54889" w:rsidP="00E54889">
      <w:pPr>
        <w:numPr>
          <w:ilvl w:val="0"/>
          <w:numId w:val="1"/>
        </w:numPr>
      </w:pPr>
      <w:r>
        <w:t>Generally, …</w:t>
      </w:r>
    </w:p>
    <w:p w:rsidR="002860FB" w:rsidRDefault="00E54889" w:rsidP="002860FB">
      <w:pPr>
        <w:numPr>
          <w:ilvl w:val="0"/>
          <w:numId w:val="1"/>
        </w:numPr>
      </w:pPr>
      <w:r>
        <w:t>Generally speaking, …</w:t>
      </w:r>
    </w:p>
    <w:p w:rsidR="00C84B6C" w:rsidRDefault="00C84B6C" w:rsidP="002860FB">
      <w:pPr>
        <w:numPr>
          <w:ilvl w:val="0"/>
          <w:numId w:val="1"/>
        </w:numPr>
      </w:pPr>
      <w:r>
        <w:t>...more adeptly</w:t>
      </w:r>
    </w:p>
    <w:p w:rsidR="00C84B6C" w:rsidRDefault="00C84B6C" w:rsidP="002860FB">
      <w:pPr>
        <w:numPr>
          <w:ilvl w:val="0"/>
          <w:numId w:val="1"/>
        </w:numPr>
      </w:pPr>
      <w:r>
        <w:t>...very deftly</w:t>
      </w:r>
    </w:p>
    <w:p w:rsidR="00C84B6C" w:rsidRDefault="00C84B6C" w:rsidP="002860FB">
      <w:pPr>
        <w:numPr>
          <w:ilvl w:val="0"/>
          <w:numId w:val="1"/>
        </w:numPr>
      </w:pPr>
      <w:r>
        <w:t>...haunting</w:t>
      </w:r>
    </w:p>
    <w:p w:rsidR="00C84B6C" w:rsidRDefault="00C84B6C" w:rsidP="002860FB">
      <w:pPr>
        <w:numPr>
          <w:ilvl w:val="0"/>
          <w:numId w:val="1"/>
        </w:numPr>
      </w:pPr>
      <w:r>
        <w:t>...whimsical</w:t>
      </w:r>
    </w:p>
    <w:p w:rsidR="002860FB" w:rsidRDefault="002860FB" w:rsidP="002860FB"/>
    <w:p w:rsidR="002860FB" w:rsidRDefault="002860FB" w:rsidP="002860FB">
      <w:pPr>
        <w:sectPr w:rsidR="002860FB" w:rsidSect="00164B01">
          <w:type w:val="continuous"/>
          <w:pgSz w:w="12240" w:h="15840"/>
          <w:pgMar w:top="1276" w:right="1325" w:bottom="993" w:left="1276" w:header="720" w:footer="720" w:gutter="0"/>
          <w:cols w:num="2" w:space="720"/>
          <w:docGrid w:linePitch="360"/>
        </w:sectPr>
      </w:pPr>
    </w:p>
    <w:p w:rsidR="00E54889" w:rsidRDefault="00E54889" w:rsidP="00E54889">
      <w:pPr>
        <w:sectPr w:rsidR="00E54889" w:rsidSect="00E54889">
          <w:type w:val="continuous"/>
          <w:pgSz w:w="12240" w:h="15840"/>
          <w:pgMar w:top="1440" w:right="1325" w:bottom="1440" w:left="1276" w:header="720" w:footer="720" w:gutter="0"/>
          <w:cols w:num="2" w:space="720"/>
          <w:docGrid w:linePitch="360"/>
        </w:sectPr>
      </w:pPr>
    </w:p>
    <w:p w:rsidR="00E54889" w:rsidRDefault="00A23863" w:rsidP="00E54889">
      <w:r>
        <w:lastRenderedPageBreak/>
        <w:t>E.g.</w:t>
      </w:r>
      <w:r w:rsidR="00E54889">
        <w:t xml:space="preserve">: </w:t>
      </w:r>
    </w:p>
    <w:p w:rsidR="00AA0C18" w:rsidRPr="00A23863" w:rsidRDefault="00E54889" w:rsidP="00E64F6F">
      <w:pPr>
        <w:jc w:val="both"/>
        <w:rPr>
          <w:rFonts w:ascii="Courier New" w:hAnsi="Courier New" w:cs="Courier New"/>
          <w:sz w:val="20"/>
          <w:szCs w:val="20"/>
        </w:rPr>
      </w:pPr>
      <w:r w:rsidRPr="00A23863">
        <w:rPr>
          <w:rFonts w:ascii="Courier New" w:hAnsi="Courier New" w:cs="Courier New"/>
          <w:sz w:val="20"/>
          <w:szCs w:val="20"/>
          <w:u w:val="single"/>
        </w:rPr>
        <w:t>Generally speaking</w:t>
      </w:r>
      <w:r w:rsidRPr="00A23863">
        <w:rPr>
          <w:rFonts w:ascii="Courier New" w:hAnsi="Courier New" w:cs="Courier New"/>
          <w:sz w:val="20"/>
          <w:szCs w:val="20"/>
        </w:rPr>
        <w:t xml:space="preserve">, </w:t>
      </w:r>
      <w:r w:rsidRPr="00A23863">
        <w:rPr>
          <w:rFonts w:ascii="Courier New" w:hAnsi="Courier New" w:cs="Courier New"/>
          <w:i/>
          <w:sz w:val="20"/>
          <w:szCs w:val="20"/>
          <w:u w:val="single"/>
        </w:rPr>
        <w:t>Lord of the Rings</w:t>
      </w:r>
      <w:r w:rsidRPr="00A23863">
        <w:rPr>
          <w:rFonts w:ascii="Courier New" w:hAnsi="Courier New" w:cs="Courier New"/>
          <w:i/>
          <w:sz w:val="20"/>
          <w:szCs w:val="20"/>
        </w:rPr>
        <w:t xml:space="preserve">, </w:t>
      </w:r>
      <w:r w:rsidRPr="00A23863">
        <w:rPr>
          <w:rFonts w:ascii="Courier New" w:hAnsi="Courier New" w:cs="Courier New"/>
          <w:i/>
          <w:sz w:val="20"/>
          <w:szCs w:val="20"/>
          <w:u w:val="single"/>
        </w:rPr>
        <w:t>Star Wars</w:t>
      </w:r>
      <w:r w:rsidRPr="00A23863">
        <w:rPr>
          <w:rFonts w:ascii="Courier New" w:hAnsi="Courier New" w:cs="Courier New"/>
          <w:sz w:val="20"/>
          <w:szCs w:val="20"/>
        </w:rPr>
        <w:t xml:space="preserve"> and </w:t>
      </w:r>
      <w:r w:rsidRPr="00A23863">
        <w:rPr>
          <w:rFonts w:ascii="Courier New" w:hAnsi="Courier New" w:cs="Courier New"/>
          <w:i/>
          <w:sz w:val="20"/>
          <w:szCs w:val="20"/>
          <w:u w:val="single"/>
        </w:rPr>
        <w:t>Harry Potter</w:t>
      </w:r>
      <w:r w:rsidRPr="00A23863">
        <w:rPr>
          <w:rFonts w:ascii="Courier New" w:hAnsi="Courier New" w:cs="Courier New"/>
          <w:sz w:val="20"/>
          <w:szCs w:val="20"/>
        </w:rPr>
        <w:t xml:space="preserve"> are movies that are believable and are written with </w:t>
      </w:r>
      <w:r w:rsidR="00A23863" w:rsidRPr="00A23863">
        <w:rPr>
          <w:rFonts w:ascii="Courier New" w:hAnsi="Courier New" w:cs="Courier New"/>
          <w:sz w:val="20"/>
          <w:szCs w:val="20"/>
        </w:rPr>
        <w:t>fully developed</w:t>
      </w:r>
      <w:r w:rsidRPr="00A23863">
        <w:rPr>
          <w:rFonts w:ascii="Courier New" w:hAnsi="Courier New" w:cs="Courier New"/>
          <w:sz w:val="20"/>
          <w:szCs w:val="20"/>
        </w:rPr>
        <w:t xml:space="preserve"> characters</w:t>
      </w:r>
      <w:r w:rsidR="000553AF">
        <w:rPr>
          <w:rFonts w:ascii="Courier New" w:hAnsi="Courier New" w:cs="Courier New"/>
          <w:sz w:val="20"/>
          <w:szCs w:val="20"/>
        </w:rPr>
        <w:t xml:space="preserve">.  </w:t>
      </w:r>
      <w:r w:rsidR="000553AF" w:rsidRPr="000553AF">
        <w:rPr>
          <w:rFonts w:ascii="Courier New" w:hAnsi="Courier New" w:cs="Courier New"/>
          <w:sz w:val="20"/>
          <w:szCs w:val="20"/>
          <w:u w:val="single"/>
        </w:rPr>
        <w:t>By the same token</w:t>
      </w:r>
      <w:r w:rsidR="000553AF">
        <w:rPr>
          <w:rFonts w:ascii="Courier New" w:hAnsi="Courier New" w:cs="Courier New"/>
          <w:sz w:val="20"/>
          <w:szCs w:val="20"/>
        </w:rPr>
        <w:t>, they include</w:t>
      </w:r>
      <w:r w:rsidRPr="00A23863">
        <w:rPr>
          <w:rFonts w:ascii="Courier New" w:hAnsi="Courier New" w:cs="Courier New"/>
          <w:sz w:val="20"/>
          <w:szCs w:val="20"/>
        </w:rPr>
        <w:t xml:space="preserve"> good </w:t>
      </w:r>
      <w:r w:rsidR="00EC5794" w:rsidRPr="00A23863">
        <w:rPr>
          <w:rFonts w:ascii="Courier New" w:hAnsi="Courier New" w:cs="Courier New"/>
          <w:sz w:val="20"/>
          <w:szCs w:val="20"/>
        </w:rPr>
        <w:t>back stories</w:t>
      </w:r>
      <w:r w:rsidRPr="00A23863">
        <w:rPr>
          <w:rFonts w:ascii="Courier New" w:hAnsi="Courier New" w:cs="Courier New"/>
          <w:sz w:val="20"/>
          <w:szCs w:val="20"/>
        </w:rPr>
        <w:t xml:space="preserve"> and clear motivations</w:t>
      </w:r>
      <w:r w:rsidR="000553AF">
        <w:rPr>
          <w:rFonts w:ascii="Courier New" w:hAnsi="Courier New" w:cs="Courier New"/>
          <w:sz w:val="20"/>
          <w:szCs w:val="20"/>
        </w:rPr>
        <w:t xml:space="preserve"> for characters such as </w:t>
      </w:r>
      <w:r w:rsidR="000553AF" w:rsidRPr="000553AF">
        <w:rPr>
          <w:rFonts w:ascii="Courier New" w:hAnsi="Courier New" w:cs="Courier New"/>
          <w:sz w:val="20"/>
          <w:szCs w:val="20"/>
          <w:u w:val="single"/>
        </w:rPr>
        <w:t>Frodo, Aragorn, Luke Skywalker, Han Solo, Harry, Hermione</w:t>
      </w:r>
      <w:r w:rsidR="000553AF">
        <w:rPr>
          <w:rFonts w:ascii="Courier New" w:hAnsi="Courier New" w:cs="Courier New"/>
          <w:sz w:val="20"/>
          <w:szCs w:val="20"/>
        </w:rPr>
        <w:t xml:space="preserve"> and </w:t>
      </w:r>
      <w:r w:rsidR="000553AF" w:rsidRPr="000553AF">
        <w:rPr>
          <w:rFonts w:ascii="Courier New" w:hAnsi="Courier New" w:cs="Courier New"/>
          <w:sz w:val="20"/>
          <w:szCs w:val="20"/>
          <w:u w:val="single"/>
        </w:rPr>
        <w:t>Ron</w:t>
      </w:r>
      <w:r w:rsidRPr="00A23863">
        <w:rPr>
          <w:rFonts w:ascii="Courier New" w:hAnsi="Courier New" w:cs="Courier New"/>
          <w:sz w:val="20"/>
          <w:szCs w:val="20"/>
        </w:rPr>
        <w:t xml:space="preserve">.  </w:t>
      </w:r>
      <w:r w:rsidR="00A23863" w:rsidRPr="00A23863">
        <w:rPr>
          <w:rFonts w:ascii="Courier New" w:hAnsi="Courier New" w:cs="Courier New"/>
          <w:sz w:val="20"/>
          <w:szCs w:val="20"/>
          <w:u w:val="single"/>
        </w:rPr>
        <w:t>As a result</w:t>
      </w:r>
      <w:r w:rsidR="00A23863" w:rsidRPr="00A23863">
        <w:rPr>
          <w:rFonts w:ascii="Courier New" w:hAnsi="Courier New" w:cs="Courier New"/>
          <w:sz w:val="20"/>
          <w:szCs w:val="20"/>
        </w:rPr>
        <w:t>, they are powerful money makers.</w:t>
      </w:r>
    </w:p>
    <w:p w:rsidR="00AA0C18" w:rsidRDefault="00AA0C18">
      <w:pPr>
        <w:rPr>
          <w:sz w:val="22"/>
          <w:szCs w:val="22"/>
        </w:rPr>
      </w:pPr>
    </w:p>
    <w:p w:rsidR="00AA0C18" w:rsidRPr="000553AF" w:rsidRDefault="00AA0C18">
      <w:pPr>
        <w:rPr>
          <w:rFonts w:ascii="Calibri" w:hAnsi="Calibri"/>
          <w:b/>
        </w:rPr>
      </w:pPr>
      <w:r w:rsidRPr="000553AF">
        <w:rPr>
          <w:rFonts w:ascii="Calibri" w:hAnsi="Calibri"/>
          <w:b/>
        </w:rPr>
        <w:t>To contrast the loser story with the good stories, and say it was worse:</w:t>
      </w:r>
    </w:p>
    <w:p w:rsidR="006C4348" w:rsidRDefault="00715BFC" w:rsidP="00DF73AD">
      <w:pPr>
        <w:numPr>
          <w:ilvl w:val="0"/>
          <w:numId w:val="1"/>
        </w:numPr>
        <w:tabs>
          <w:tab w:val="clear" w:pos="720"/>
          <w:tab w:val="num" w:pos="426"/>
        </w:tabs>
        <w:ind w:left="567" w:hanging="567"/>
        <w:rPr>
          <w:sz w:val="22"/>
          <w:szCs w:val="22"/>
        </w:rPr>
      </w:pPr>
      <w:r>
        <w:rPr>
          <w:sz w:val="22"/>
          <w:szCs w:val="22"/>
        </w:rPr>
        <w:t>Sadly</w:t>
      </w:r>
      <w:r w:rsidR="006C4348">
        <w:rPr>
          <w:sz w:val="22"/>
          <w:szCs w:val="22"/>
        </w:rPr>
        <w:t xml:space="preserve">, </w:t>
      </w:r>
      <w:r w:rsidR="00AA0C18">
        <w:rPr>
          <w:sz w:val="22"/>
          <w:szCs w:val="22"/>
        </w:rPr>
        <w:t>…</w:t>
      </w:r>
    </w:p>
    <w:p w:rsidR="006C4348" w:rsidRDefault="006C4348" w:rsidP="00DF73AD">
      <w:pPr>
        <w:numPr>
          <w:ilvl w:val="0"/>
          <w:numId w:val="1"/>
        </w:numPr>
        <w:tabs>
          <w:tab w:val="clear" w:pos="720"/>
          <w:tab w:val="num" w:pos="426"/>
        </w:tabs>
        <w:ind w:left="567" w:hanging="567"/>
        <w:rPr>
          <w:sz w:val="22"/>
          <w:szCs w:val="22"/>
        </w:rPr>
        <w:sectPr w:rsidR="006C4348" w:rsidSect="00967C22">
          <w:type w:val="continuous"/>
          <w:pgSz w:w="12240" w:h="15840"/>
          <w:pgMar w:top="1440" w:right="1325" w:bottom="1440" w:left="1276" w:header="720" w:footer="720" w:gutter="0"/>
          <w:cols w:space="720"/>
          <w:docGrid w:linePitch="360"/>
        </w:sectPr>
      </w:pPr>
    </w:p>
    <w:p w:rsidR="006C4348" w:rsidRPr="00DF73AD" w:rsidRDefault="006C4348" w:rsidP="00DF73AD">
      <w:pPr>
        <w:numPr>
          <w:ilvl w:val="0"/>
          <w:numId w:val="1"/>
        </w:numPr>
        <w:tabs>
          <w:tab w:val="clear" w:pos="720"/>
          <w:tab w:val="num" w:pos="426"/>
        </w:tabs>
        <w:ind w:left="567" w:hanging="567"/>
        <w:rPr>
          <w:sz w:val="20"/>
          <w:szCs w:val="20"/>
        </w:rPr>
      </w:pPr>
      <w:r w:rsidRPr="00DF73AD">
        <w:rPr>
          <w:sz w:val="20"/>
          <w:szCs w:val="20"/>
        </w:rPr>
        <w:lastRenderedPageBreak/>
        <w:t xml:space="preserve">When compared to the other stories, </w:t>
      </w:r>
      <w:r w:rsidR="00AA0C18" w:rsidRPr="00DF73AD">
        <w:rPr>
          <w:sz w:val="20"/>
          <w:szCs w:val="20"/>
        </w:rPr>
        <w:t xml:space="preserve"> …</w:t>
      </w:r>
    </w:p>
    <w:p w:rsidR="006C4348" w:rsidRDefault="006C4348" w:rsidP="00DF73AD">
      <w:pPr>
        <w:numPr>
          <w:ilvl w:val="0"/>
          <w:numId w:val="1"/>
        </w:numPr>
        <w:tabs>
          <w:tab w:val="clear" w:pos="720"/>
          <w:tab w:val="num" w:pos="426"/>
        </w:tabs>
        <w:ind w:left="567" w:hanging="567"/>
        <w:rPr>
          <w:sz w:val="22"/>
          <w:szCs w:val="22"/>
        </w:rPr>
      </w:pPr>
      <w:r>
        <w:rPr>
          <w:sz w:val="22"/>
          <w:szCs w:val="22"/>
        </w:rPr>
        <w:t>Less impressively,</w:t>
      </w:r>
      <w:r w:rsidR="00AA0C18">
        <w:rPr>
          <w:sz w:val="22"/>
          <w:szCs w:val="22"/>
        </w:rPr>
        <w:t xml:space="preserve"> …</w:t>
      </w:r>
    </w:p>
    <w:p w:rsidR="006C4348" w:rsidRDefault="006C4348" w:rsidP="00DF73AD">
      <w:pPr>
        <w:numPr>
          <w:ilvl w:val="0"/>
          <w:numId w:val="1"/>
        </w:numPr>
        <w:tabs>
          <w:tab w:val="clear" w:pos="720"/>
          <w:tab w:val="num" w:pos="426"/>
        </w:tabs>
        <w:ind w:left="567" w:hanging="567"/>
      </w:pPr>
      <w:r>
        <w:t>… perhaps a bit too</w:t>
      </w:r>
      <w:r w:rsidR="00AA0C18">
        <w:t xml:space="preserve"> …</w:t>
      </w:r>
    </w:p>
    <w:p w:rsidR="00AA0C18" w:rsidRDefault="00AA0C18" w:rsidP="00DF73AD">
      <w:pPr>
        <w:numPr>
          <w:ilvl w:val="0"/>
          <w:numId w:val="1"/>
        </w:numPr>
        <w:tabs>
          <w:tab w:val="clear" w:pos="720"/>
          <w:tab w:val="num" w:pos="426"/>
        </w:tabs>
        <w:ind w:left="567" w:hanging="567"/>
        <w:rPr>
          <w:sz w:val="22"/>
          <w:szCs w:val="22"/>
        </w:rPr>
      </w:pPr>
      <w:r>
        <w:rPr>
          <w:sz w:val="22"/>
          <w:szCs w:val="22"/>
        </w:rPr>
        <w:t>… significantly less effective use of …</w:t>
      </w:r>
    </w:p>
    <w:p w:rsidR="006C4348" w:rsidRDefault="006C4348" w:rsidP="00DF73AD">
      <w:pPr>
        <w:numPr>
          <w:ilvl w:val="0"/>
          <w:numId w:val="1"/>
        </w:numPr>
        <w:tabs>
          <w:tab w:val="clear" w:pos="720"/>
          <w:tab w:val="num" w:pos="426"/>
        </w:tabs>
        <w:ind w:left="567" w:hanging="567"/>
      </w:pPr>
      <w:r>
        <w:t>…came up a bit short in that department</w:t>
      </w:r>
      <w:r w:rsidR="00AA0C18">
        <w:t>.</w:t>
      </w:r>
    </w:p>
    <w:p w:rsidR="00715BFC" w:rsidRDefault="0090536B" w:rsidP="0090536B">
      <w:pPr>
        <w:rPr>
          <w:i/>
        </w:rPr>
      </w:pPr>
      <w:r w:rsidRPr="0090536B">
        <w:rPr>
          <w:i/>
        </w:rPr>
        <w:t xml:space="preserve"> </w:t>
      </w:r>
    </w:p>
    <w:p w:rsidR="0090536B" w:rsidRDefault="0090536B" w:rsidP="0090536B">
      <w:pPr>
        <w:rPr>
          <w:i/>
        </w:rPr>
      </w:pPr>
      <w:r w:rsidRPr="0090536B">
        <w:rPr>
          <w:i/>
        </w:rPr>
        <w:t>(</w:t>
      </w:r>
      <w:proofErr w:type="gramStart"/>
      <w:r w:rsidR="00715BFC">
        <w:rPr>
          <w:i/>
        </w:rPr>
        <w:t>and</w:t>
      </w:r>
      <w:proofErr w:type="gramEnd"/>
      <w:r w:rsidR="00715BFC">
        <w:rPr>
          <w:i/>
        </w:rPr>
        <w:t xml:space="preserve"> to put </w:t>
      </w:r>
      <w:r w:rsidRPr="0090536B">
        <w:rPr>
          <w:i/>
        </w:rPr>
        <w:t xml:space="preserve">after </w:t>
      </w:r>
      <w:r w:rsidR="00715BFC">
        <w:rPr>
          <w:i/>
        </w:rPr>
        <w:t xml:space="preserve">the </w:t>
      </w:r>
      <w:r>
        <w:rPr>
          <w:i/>
        </w:rPr>
        <w:t>author’s choices that made</w:t>
      </w:r>
      <w:r w:rsidRPr="0090536B">
        <w:rPr>
          <w:i/>
        </w:rPr>
        <w:t xml:space="preserve"> the story bad)</w:t>
      </w:r>
      <w:r w:rsidR="00715BFC">
        <w:rPr>
          <w:i/>
        </w:rPr>
        <w:t>:</w:t>
      </w:r>
    </w:p>
    <w:p w:rsidR="0090536B" w:rsidRDefault="0090536B" w:rsidP="00DF73AD">
      <w:pPr>
        <w:numPr>
          <w:ilvl w:val="0"/>
          <w:numId w:val="1"/>
        </w:numPr>
        <w:tabs>
          <w:tab w:val="clear" w:pos="720"/>
          <w:tab w:val="num" w:pos="426"/>
        </w:tabs>
        <w:ind w:left="567" w:hanging="567"/>
      </w:pPr>
      <w:r>
        <w:t>Consequently</w:t>
      </w:r>
    </w:p>
    <w:p w:rsidR="0090536B" w:rsidRDefault="0090536B" w:rsidP="00DF73AD">
      <w:pPr>
        <w:numPr>
          <w:ilvl w:val="0"/>
          <w:numId w:val="1"/>
        </w:numPr>
        <w:tabs>
          <w:tab w:val="clear" w:pos="720"/>
          <w:tab w:val="num" w:pos="426"/>
        </w:tabs>
        <w:ind w:left="567" w:hanging="567"/>
      </w:pPr>
      <w:r>
        <w:t>As a result</w:t>
      </w:r>
    </w:p>
    <w:p w:rsidR="006C4348" w:rsidRDefault="006C4348" w:rsidP="00DF73AD">
      <w:pPr>
        <w:numPr>
          <w:ilvl w:val="0"/>
          <w:numId w:val="1"/>
        </w:numPr>
        <w:tabs>
          <w:tab w:val="clear" w:pos="720"/>
          <w:tab w:val="num" w:pos="426"/>
        </w:tabs>
        <w:ind w:left="567" w:hanging="567"/>
      </w:pPr>
      <w:r>
        <w:t xml:space="preserve">For this reason, </w:t>
      </w:r>
      <w:r w:rsidR="00AA0C18">
        <w:t>…</w:t>
      </w:r>
    </w:p>
    <w:p w:rsidR="006C4348" w:rsidRDefault="006C4348" w:rsidP="00DF73AD">
      <w:pPr>
        <w:numPr>
          <w:ilvl w:val="0"/>
          <w:numId w:val="1"/>
        </w:numPr>
        <w:tabs>
          <w:tab w:val="clear" w:pos="720"/>
          <w:tab w:val="num" w:pos="426"/>
        </w:tabs>
        <w:ind w:left="567" w:hanging="567"/>
      </w:pPr>
      <w:r>
        <w:t xml:space="preserve">…, hence, </w:t>
      </w:r>
      <w:r w:rsidR="00AA0C18">
        <w:t>…</w:t>
      </w:r>
    </w:p>
    <w:p w:rsidR="00715BFC" w:rsidRDefault="00715BFC" w:rsidP="00715BFC">
      <w:pPr>
        <w:rPr>
          <w:i/>
        </w:rPr>
      </w:pPr>
    </w:p>
    <w:p w:rsidR="00715BFC" w:rsidRPr="00715BFC" w:rsidRDefault="00715BFC" w:rsidP="00715BFC">
      <w:pPr>
        <w:rPr>
          <w:i/>
        </w:rPr>
      </w:pPr>
      <w:r w:rsidRPr="00715BFC">
        <w:rPr>
          <w:i/>
        </w:rPr>
        <w:t>And these words talk about the better stories:</w:t>
      </w:r>
    </w:p>
    <w:p w:rsidR="006C4348" w:rsidRDefault="006C4348" w:rsidP="00DF73AD">
      <w:pPr>
        <w:numPr>
          <w:ilvl w:val="0"/>
          <w:numId w:val="1"/>
        </w:numPr>
        <w:tabs>
          <w:tab w:val="clear" w:pos="720"/>
          <w:tab w:val="num" w:pos="426"/>
        </w:tabs>
        <w:ind w:left="567" w:hanging="567"/>
      </w:pPr>
      <w:r>
        <w:t xml:space="preserve">Conversely, </w:t>
      </w:r>
      <w:r w:rsidR="00AA0C18">
        <w:t>…</w:t>
      </w:r>
    </w:p>
    <w:p w:rsidR="006C4348" w:rsidRDefault="006C4348" w:rsidP="00DF73AD">
      <w:pPr>
        <w:numPr>
          <w:ilvl w:val="0"/>
          <w:numId w:val="1"/>
        </w:numPr>
        <w:tabs>
          <w:tab w:val="clear" w:pos="720"/>
          <w:tab w:val="num" w:pos="426"/>
        </w:tabs>
        <w:ind w:left="567" w:hanging="567"/>
      </w:pPr>
      <w:r>
        <w:t xml:space="preserve">Instead, </w:t>
      </w:r>
      <w:r w:rsidR="00AA0C18">
        <w:t>…</w:t>
      </w:r>
    </w:p>
    <w:p w:rsidR="006C4348" w:rsidRDefault="006C4348" w:rsidP="00DF73AD">
      <w:pPr>
        <w:numPr>
          <w:ilvl w:val="0"/>
          <w:numId w:val="1"/>
        </w:numPr>
        <w:tabs>
          <w:tab w:val="clear" w:pos="720"/>
          <w:tab w:val="num" w:pos="426"/>
        </w:tabs>
        <w:ind w:left="567" w:hanging="567"/>
      </w:pPr>
      <w:r>
        <w:t xml:space="preserve">On the other hand, </w:t>
      </w:r>
      <w:r w:rsidR="00AA0C18">
        <w:t>…</w:t>
      </w:r>
    </w:p>
    <w:p w:rsidR="006C4348" w:rsidRDefault="006C4348" w:rsidP="00DF73AD">
      <w:pPr>
        <w:numPr>
          <w:ilvl w:val="0"/>
          <w:numId w:val="1"/>
        </w:numPr>
        <w:tabs>
          <w:tab w:val="clear" w:pos="720"/>
          <w:tab w:val="num" w:pos="426"/>
        </w:tabs>
        <w:ind w:left="567" w:hanging="567"/>
      </w:pPr>
      <w:r>
        <w:t>Rather, …</w:t>
      </w:r>
    </w:p>
    <w:p w:rsidR="006C4348" w:rsidRDefault="006C4348" w:rsidP="00DF73AD">
      <w:pPr>
        <w:numPr>
          <w:ilvl w:val="0"/>
          <w:numId w:val="1"/>
        </w:numPr>
        <w:tabs>
          <w:tab w:val="clear" w:pos="720"/>
          <w:tab w:val="num" w:pos="426"/>
        </w:tabs>
        <w:ind w:left="567" w:hanging="567"/>
      </w:pPr>
      <w:r>
        <w:t xml:space="preserve">…, yet, </w:t>
      </w:r>
      <w:r w:rsidR="00AA0C18">
        <w:t>…</w:t>
      </w:r>
    </w:p>
    <w:p w:rsidR="006C4348" w:rsidRDefault="006C4348" w:rsidP="00DF73AD">
      <w:pPr>
        <w:numPr>
          <w:ilvl w:val="0"/>
          <w:numId w:val="1"/>
        </w:numPr>
        <w:tabs>
          <w:tab w:val="clear" w:pos="720"/>
          <w:tab w:val="num" w:pos="426"/>
        </w:tabs>
        <w:ind w:left="567" w:hanging="567"/>
      </w:pPr>
      <w:r>
        <w:t xml:space="preserve">…, but, </w:t>
      </w:r>
      <w:r w:rsidR="00AA0C18">
        <w:t>…</w:t>
      </w:r>
    </w:p>
    <w:p w:rsidR="006C4348" w:rsidRDefault="006C4348" w:rsidP="00DF73AD">
      <w:pPr>
        <w:numPr>
          <w:ilvl w:val="0"/>
          <w:numId w:val="1"/>
        </w:numPr>
        <w:tabs>
          <w:tab w:val="clear" w:pos="720"/>
          <w:tab w:val="num" w:pos="426"/>
        </w:tabs>
        <w:ind w:left="567" w:hanging="567"/>
      </w:pPr>
      <w:r>
        <w:t xml:space="preserve">…, however, </w:t>
      </w:r>
      <w:r w:rsidR="00AA0C18">
        <w:t>…</w:t>
      </w:r>
    </w:p>
    <w:p w:rsidR="006C4348" w:rsidRDefault="006C4348" w:rsidP="00DF73AD">
      <w:pPr>
        <w:numPr>
          <w:ilvl w:val="0"/>
          <w:numId w:val="1"/>
        </w:numPr>
        <w:tabs>
          <w:tab w:val="clear" w:pos="720"/>
          <w:tab w:val="num" w:pos="426"/>
        </w:tabs>
        <w:ind w:left="567" w:hanging="567"/>
      </w:pPr>
      <w:r>
        <w:t xml:space="preserve">…, still, </w:t>
      </w:r>
      <w:r w:rsidR="00AA0C18">
        <w:t>…</w:t>
      </w:r>
    </w:p>
    <w:p w:rsidR="006C4348" w:rsidRDefault="006C4348" w:rsidP="00DF73AD">
      <w:pPr>
        <w:numPr>
          <w:ilvl w:val="0"/>
          <w:numId w:val="1"/>
        </w:numPr>
        <w:tabs>
          <w:tab w:val="clear" w:pos="720"/>
          <w:tab w:val="num" w:pos="426"/>
        </w:tabs>
        <w:ind w:left="567" w:hanging="567"/>
      </w:pPr>
      <w:r>
        <w:t xml:space="preserve">…, nevertheless, </w:t>
      </w:r>
      <w:r w:rsidR="00AA0C18">
        <w:t>…</w:t>
      </w:r>
    </w:p>
    <w:p w:rsidR="006C4348" w:rsidRDefault="006C4348" w:rsidP="00DF73AD">
      <w:pPr>
        <w:numPr>
          <w:ilvl w:val="0"/>
          <w:numId w:val="1"/>
        </w:numPr>
        <w:tabs>
          <w:tab w:val="clear" w:pos="720"/>
          <w:tab w:val="num" w:pos="426"/>
        </w:tabs>
        <w:ind w:left="567" w:hanging="567"/>
        <w:sectPr w:rsidR="006C4348" w:rsidSect="00DF73AD">
          <w:type w:val="continuous"/>
          <w:pgSz w:w="12240" w:h="15840"/>
          <w:pgMar w:top="1276" w:right="1325" w:bottom="993" w:left="1276" w:header="720" w:footer="720" w:gutter="0"/>
          <w:cols w:num="2" w:space="283"/>
          <w:docGrid w:linePitch="360"/>
        </w:sectPr>
      </w:pPr>
    </w:p>
    <w:p w:rsidR="00AA0C18" w:rsidRDefault="00AA0C18" w:rsidP="00164B01">
      <w:pPr>
        <w:ind w:left="360"/>
      </w:pPr>
    </w:p>
    <w:p w:rsidR="00E54889" w:rsidRDefault="00A23863" w:rsidP="00DF73AD">
      <w:r>
        <w:t>E.g.</w:t>
      </w:r>
      <w:r w:rsidR="00E54889">
        <w:t xml:space="preserve">: </w:t>
      </w:r>
    </w:p>
    <w:p w:rsidR="00AA0C18" w:rsidRPr="00E64F6F" w:rsidRDefault="00715BFC" w:rsidP="00DF73AD">
      <w:pPr>
        <w:jc w:val="both"/>
        <w:rPr>
          <w:rFonts w:ascii="Courier New" w:hAnsi="Courier New" w:cs="Courier New"/>
          <w:sz w:val="20"/>
          <w:szCs w:val="20"/>
        </w:rPr>
      </w:pPr>
      <w:r>
        <w:rPr>
          <w:rFonts w:ascii="Courier New" w:hAnsi="Courier New" w:cs="Courier New"/>
          <w:sz w:val="20"/>
          <w:szCs w:val="20"/>
          <w:u w:val="single"/>
        </w:rPr>
        <w:t xml:space="preserve">…they are powerful money makers.  </w:t>
      </w:r>
      <w:r w:rsidR="00E54889" w:rsidRPr="00A23863">
        <w:rPr>
          <w:rFonts w:ascii="Courier New" w:hAnsi="Courier New" w:cs="Courier New"/>
          <w:sz w:val="20"/>
          <w:szCs w:val="20"/>
          <w:u w:val="single"/>
        </w:rPr>
        <w:t>By contrast</w:t>
      </w:r>
      <w:r w:rsidR="00E54889" w:rsidRPr="00E64F6F">
        <w:rPr>
          <w:rFonts w:ascii="Courier New" w:hAnsi="Courier New" w:cs="Courier New"/>
          <w:sz w:val="20"/>
          <w:szCs w:val="20"/>
        </w:rPr>
        <w:t xml:space="preserve">, </w:t>
      </w:r>
      <w:r w:rsidR="000553AF">
        <w:rPr>
          <w:rFonts w:ascii="Courier New" w:hAnsi="Courier New" w:cs="Courier New"/>
          <w:sz w:val="20"/>
          <w:szCs w:val="20"/>
          <w:u w:val="single"/>
        </w:rPr>
        <w:t>K</w:t>
      </w:r>
      <w:r w:rsidR="000553AF" w:rsidRPr="000553AF">
        <w:rPr>
          <w:rFonts w:ascii="Courier New" w:hAnsi="Courier New" w:cs="Courier New"/>
          <w:sz w:val="20"/>
          <w:szCs w:val="20"/>
          <w:u w:val="single"/>
        </w:rPr>
        <w:t>ip Moon</w:t>
      </w:r>
      <w:r w:rsidR="000553AF">
        <w:rPr>
          <w:rFonts w:ascii="Courier New" w:hAnsi="Courier New" w:cs="Courier New"/>
          <w:sz w:val="20"/>
          <w:szCs w:val="20"/>
        </w:rPr>
        <w:t xml:space="preserve"> in creating</w:t>
      </w:r>
      <w:r w:rsidR="00E54889" w:rsidRPr="00E64F6F">
        <w:rPr>
          <w:rFonts w:ascii="Courier New" w:hAnsi="Courier New" w:cs="Courier New"/>
          <w:i/>
          <w:sz w:val="20"/>
          <w:szCs w:val="20"/>
        </w:rPr>
        <w:t xml:space="preserve"> </w:t>
      </w:r>
      <w:r w:rsidR="00E54889" w:rsidRPr="00A23863">
        <w:rPr>
          <w:rFonts w:ascii="Courier New" w:hAnsi="Courier New" w:cs="Courier New"/>
          <w:i/>
          <w:sz w:val="20"/>
          <w:szCs w:val="20"/>
          <w:u w:val="single"/>
        </w:rPr>
        <w:t xml:space="preserve">Revenge of the </w:t>
      </w:r>
      <w:proofErr w:type="spellStart"/>
      <w:r w:rsidR="00E54889" w:rsidRPr="00A23863">
        <w:rPr>
          <w:rFonts w:ascii="Courier New" w:hAnsi="Courier New" w:cs="Courier New"/>
          <w:i/>
          <w:sz w:val="20"/>
          <w:szCs w:val="20"/>
          <w:u w:val="single"/>
        </w:rPr>
        <w:t>DragonFist</w:t>
      </w:r>
      <w:proofErr w:type="spellEnd"/>
      <w:r w:rsidR="00E54889" w:rsidRPr="00A23863">
        <w:rPr>
          <w:rFonts w:ascii="Courier New" w:hAnsi="Courier New" w:cs="Courier New"/>
          <w:i/>
          <w:sz w:val="20"/>
          <w:szCs w:val="20"/>
          <w:u w:val="single"/>
        </w:rPr>
        <w:t xml:space="preserve"> Ninja 2</w:t>
      </w:r>
      <w:r w:rsidR="00E54889" w:rsidRPr="000553AF">
        <w:rPr>
          <w:rFonts w:ascii="Courier New" w:hAnsi="Courier New" w:cs="Courier New"/>
          <w:sz w:val="20"/>
          <w:szCs w:val="20"/>
        </w:rPr>
        <w:t xml:space="preserve"> </w:t>
      </w:r>
      <w:r w:rsidR="00E54889" w:rsidRPr="000553AF">
        <w:rPr>
          <w:rFonts w:ascii="Courier New" w:hAnsi="Courier New" w:cs="Courier New"/>
          <w:sz w:val="20"/>
          <w:szCs w:val="20"/>
          <w:u w:val="single"/>
        </w:rPr>
        <w:t>came up a bit short in that department</w:t>
      </w:r>
      <w:r w:rsidR="00E54889" w:rsidRPr="00E64F6F">
        <w:rPr>
          <w:rFonts w:ascii="Courier New" w:hAnsi="Courier New" w:cs="Courier New"/>
          <w:sz w:val="20"/>
          <w:szCs w:val="20"/>
        </w:rPr>
        <w:t xml:space="preserve">.  </w:t>
      </w:r>
      <w:r w:rsidR="000553AF">
        <w:rPr>
          <w:rFonts w:ascii="Courier New" w:hAnsi="Courier New" w:cs="Courier New"/>
          <w:sz w:val="20"/>
          <w:szCs w:val="20"/>
          <w:u w:val="single"/>
        </w:rPr>
        <w:t>Less impressively</w:t>
      </w:r>
      <w:r w:rsidR="00E54889" w:rsidRPr="00A23863">
        <w:rPr>
          <w:rFonts w:ascii="Courier New" w:hAnsi="Courier New" w:cs="Courier New"/>
          <w:sz w:val="20"/>
          <w:szCs w:val="20"/>
          <w:u w:val="single"/>
        </w:rPr>
        <w:t>,</w:t>
      </w:r>
      <w:r w:rsidR="00E54889" w:rsidRPr="00E64F6F">
        <w:rPr>
          <w:rFonts w:ascii="Courier New" w:hAnsi="Courier New" w:cs="Courier New"/>
          <w:sz w:val="20"/>
          <w:szCs w:val="20"/>
        </w:rPr>
        <w:t xml:space="preserve"> </w:t>
      </w:r>
      <w:r w:rsidR="000553AF" w:rsidRPr="000553AF">
        <w:rPr>
          <w:rFonts w:ascii="Courier New" w:hAnsi="Courier New" w:cs="Courier New"/>
          <w:sz w:val="20"/>
          <w:szCs w:val="20"/>
          <w:u w:val="single"/>
        </w:rPr>
        <w:t>Moon</w:t>
      </w:r>
      <w:r w:rsidR="000553AF">
        <w:rPr>
          <w:rFonts w:ascii="Courier New" w:hAnsi="Courier New" w:cs="Courier New"/>
          <w:sz w:val="20"/>
          <w:szCs w:val="20"/>
        </w:rPr>
        <w:t xml:space="preserve"> appears </w:t>
      </w:r>
      <w:r w:rsidR="002860FB" w:rsidRPr="002860FB">
        <w:rPr>
          <w:rFonts w:ascii="Courier New" w:hAnsi="Courier New" w:cs="Courier New"/>
          <w:sz w:val="20"/>
          <w:szCs w:val="20"/>
          <w:u w:val="single"/>
        </w:rPr>
        <w:t>instead</w:t>
      </w:r>
      <w:r w:rsidR="002860FB">
        <w:rPr>
          <w:rFonts w:ascii="Courier New" w:hAnsi="Courier New" w:cs="Courier New"/>
          <w:sz w:val="20"/>
          <w:szCs w:val="20"/>
        </w:rPr>
        <w:t xml:space="preserve"> </w:t>
      </w:r>
      <w:r w:rsidR="000553AF">
        <w:rPr>
          <w:rFonts w:ascii="Courier New" w:hAnsi="Courier New" w:cs="Courier New"/>
          <w:sz w:val="20"/>
          <w:szCs w:val="20"/>
        </w:rPr>
        <w:t xml:space="preserve">to </w:t>
      </w:r>
      <w:r w:rsidR="00BC2B45">
        <w:rPr>
          <w:rFonts w:ascii="Courier New" w:hAnsi="Courier New" w:cs="Courier New"/>
          <w:sz w:val="20"/>
          <w:szCs w:val="20"/>
        </w:rPr>
        <w:t>have</w:t>
      </w:r>
      <w:r w:rsidR="00E54889" w:rsidRPr="00E64F6F">
        <w:rPr>
          <w:rFonts w:ascii="Courier New" w:hAnsi="Courier New" w:cs="Courier New"/>
          <w:sz w:val="20"/>
          <w:szCs w:val="20"/>
        </w:rPr>
        <w:t xml:space="preserve"> spent no time at all </w:t>
      </w:r>
      <w:r w:rsidR="000553AF">
        <w:rPr>
          <w:rFonts w:ascii="Courier New" w:hAnsi="Courier New" w:cs="Courier New"/>
          <w:sz w:val="20"/>
          <w:szCs w:val="20"/>
        </w:rPr>
        <w:t>in fully developing a back story for</w:t>
      </w:r>
      <w:r w:rsidR="00E54889" w:rsidRPr="00E64F6F">
        <w:rPr>
          <w:rFonts w:ascii="Courier New" w:hAnsi="Courier New" w:cs="Courier New"/>
          <w:sz w:val="20"/>
          <w:szCs w:val="20"/>
        </w:rPr>
        <w:t xml:space="preserve"> </w:t>
      </w:r>
      <w:r w:rsidR="00EC5794">
        <w:rPr>
          <w:rFonts w:ascii="Courier New" w:hAnsi="Courier New" w:cs="Courier New"/>
          <w:sz w:val="20"/>
          <w:szCs w:val="20"/>
        </w:rPr>
        <w:t xml:space="preserve">Kip, </w:t>
      </w:r>
      <w:r w:rsidR="000553AF">
        <w:rPr>
          <w:rFonts w:ascii="Courier New" w:hAnsi="Courier New" w:cs="Courier New"/>
          <w:sz w:val="20"/>
          <w:szCs w:val="20"/>
        </w:rPr>
        <w:t xml:space="preserve">the </w:t>
      </w:r>
      <w:proofErr w:type="spellStart"/>
      <w:r w:rsidR="000553AF" w:rsidRPr="000553AF">
        <w:rPr>
          <w:rFonts w:ascii="Courier New" w:hAnsi="Courier New" w:cs="Courier New"/>
          <w:sz w:val="20"/>
          <w:szCs w:val="20"/>
          <w:u w:val="single"/>
        </w:rPr>
        <w:t>DragonFist</w:t>
      </w:r>
      <w:proofErr w:type="spellEnd"/>
      <w:r w:rsidR="000553AF" w:rsidRPr="000553AF">
        <w:rPr>
          <w:rFonts w:ascii="Courier New" w:hAnsi="Courier New" w:cs="Courier New"/>
          <w:sz w:val="20"/>
          <w:szCs w:val="20"/>
          <w:u w:val="single"/>
        </w:rPr>
        <w:t xml:space="preserve"> Ninja</w:t>
      </w:r>
      <w:r w:rsidR="000553AF">
        <w:rPr>
          <w:rFonts w:ascii="Courier New" w:hAnsi="Courier New" w:cs="Courier New"/>
          <w:sz w:val="20"/>
          <w:szCs w:val="20"/>
        </w:rPr>
        <w:t xml:space="preserve"> </w:t>
      </w:r>
      <w:r w:rsidR="00EC5794">
        <w:rPr>
          <w:rFonts w:ascii="Courier New" w:hAnsi="Courier New" w:cs="Courier New"/>
          <w:sz w:val="20"/>
          <w:szCs w:val="20"/>
        </w:rPr>
        <w:t>of the title</w:t>
      </w:r>
      <w:r w:rsidR="000553AF">
        <w:rPr>
          <w:rFonts w:ascii="Courier New" w:hAnsi="Courier New" w:cs="Courier New"/>
          <w:sz w:val="20"/>
          <w:szCs w:val="20"/>
        </w:rPr>
        <w:t>,</w:t>
      </w:r>
      <w:r w:rsidR="00E54889" w:rsidRPr="00E64F6F">
        <w:rPr>
          <w:rFonts w:ascii="Courier New" w:hAnsi="Courier New" w:cs="Courier New"/>
          <w:sz w:val="20"/>
          <w:szCs w:val="20"/>
        </w:rPr>
        <w:t xml:space="preserve"> </w:t>
      </w:r>
      <w:proofErr w:type="gramStart"/>
      <w:r w:rsidR="000553AF">
        <w:rPr>
          <w:rFonts w:ascii="Courier New" w:hAnsi="Courier New" w:cs="Courier New"/>
          <w:sz w:val="20"/>
          <w:szCs w:val="20"/>
        </w:rPr>
        <w:t>nor</w:t>
      </w:r>
      <w:proofErr w:type="gramEnd"/>
      <w:r w:rsidR="000553AF">
        <w:rPr>
          <w:rFonts w:ascii="Courier New" w:hAnsi="Courier New" w:cs="Courier New"/>
          <w:sz w:val="20"/>
          <w:szCs w:val="20"/>
        </w:rPr>
        <w:t xml:space="preserve"> in making him or his mission in any way </w:t>
      </w:r>
      <w:r w:rsidR="00E54889" w:rsidRPr="00E64F6F">
        <w:rPr>
          <w:rFonts w:ascii="Courier New" w:hAnsi="Courier New" w:cs="Courier New"/>
          <w:sz w:val="20"/>
          <w:szCs w:val="20"/>
        </w:rPr>
        <w:t xml:space="preserve">believable.  </w:t>
      </w:r>
      <w:r w:rsidR="000553AF" w:rsidRPr="000553AF">
        <w:rPr>
          <w:rFonts w:ascii="Courier New" w:hAnsi="Courier New" w:cs="Courier New"/>
          <w:sz w:val="20"/>
          <w:szCs w:val="20"/>
          <w:u w:val="single"/>
        </w:rPr>
        <w:t>Consequently</w:t>
      </w:r>
      <w:r w:rsidR="000553AF">
        <w:rPr>
          <w:rFonts w:ascii="Courier New" w:hAnsi="Courier New" w:cs="Courier New"/>
          <w:sz w:val="20"/>
          <w:szCs w:val="20"/>
        </w:rPr>
        <w:t>, i</w:t>
      </w:r>
      <w:r w:rsidR="00BC2B45">
        <w:rPr>
          <w:rFonts w:ascii="Courier New" w:hAnsi="Courier New" w:cs="Courier New"/>
          <w:sz w:val="20"/>
          <w:szCs w:val="20"/>
        </w:rPr>
        <w:t xml:space="preserve">t is impossible to even remember what kind </w:t>
      </w:r>
      <w:proofErr w:type="gramStart"/>
      <w:r w:rsidR="00BC2B45">
        <w:rPr>
          <w:rFonts w:ascii="Courier New" w:hAnsi="Courier New" w:cs="Courier New"/>
          <w:sz w:val="20"/>
          <w:szCs w:val="20"/>
        </w:rPr>
        <w:t xml:space="preserve">of </w:t>
      </w:r>
      <w:r w:rsidR="000553AF">
        <w:rPr>
          <w:rFonts w:ascii="Courier New" w:hAnsi="Courier New" w:cs="Courier New"/>
          <w:sz w:val="20"/>
          <w:szCs w:val="20"/>
        </w:rPr>
        <w:t>person</w:t>
      </w:r>
      <w:proofErr w:type="gramEnd"/>
      <w:r w:rsidR="00BC2B45">
        <w:rPr>
          <w:rFonts w:ascii="Courier New" w:hAnsi="Courier New" w:cs="Courier New"/>
          <w:sz w:val="20"/>
          <w:szCs w:val="20"/>
        </w:rPr>
        <w:t xml:space="preserve"> </w:t>
      </w:r>
      <w:r w:rsidR="00EC5794">
        <w:rPr>
          <w:rFonts w:ascii="Courier New" w:hAnsi="Courier New" w:cs="Courier New"/>
          <w:sz w:val="20"/>
          <w:szCs w:val="20"/>
        </w:rPr>
        <w:t>Kip</w:t>
      </w:r>
      <w:r w:rsidR="000553AF">
        <w:rPr>
          <w:rFonts w:ascii="Courier New" w:hAnsi="Courier New" w:cs="Courier New"/>
          <w:sz w:val="20"/>
          <w:szCs w:val="20"/>
        </w:rPr>
        <w:t xml:space="preserve"> is, nor what he was doing</w:t>
      </w:r>
      <w:r w:rsidR="00EC5794">
        <w:rPr>
          <w:rFonts w:ascii="Courier New" w:hAnsi="Courier New" w:cs="Courier New"/>
          <w:sz w:val="20"/>
          <w:szCs w:val="20"/>
        </w:rPr>
        <w:t xml:space="preserve"> or why</w:t>
      </w:r>
      <w:r w:rsidR="000553AF">
        <w:rPr>
          <w:rFonts w:ascii="Courier New" w:hAnsi="Courier New" w:cs="Courier New"/>
          <w:sz w:val="20"/>
          <w:szCs w:val="20"/>
        </w:rPr>
        <w:t>,</w:t>
      </w:r>
      <w:r w:rsidR="00BC2B45">
        <w:rPr>
          <w:rFonts w:ascii="Courier New" w:hAnsi="Courier New" w:cs="Courier New"/>
          <w:sz w:val="20"/>
          <w:szCs w:val="20"/>
        </w:rPr>
        <w:t xml:space="preserve"> </w:t>
      </w:r>
      <w:r w:rsidR="000553AF">
        <w:rPr>
          <w:rFonts w:ascii="Courier New" w:hAnsi="Courier New" w:cs="Courier New"/>
          <w:sz w:val="20"/>
          <w:szCs w:val="20"/>
        </w:rPr>
        <w:t>even one</w:t>
      </w:r>
      <w:r w:rsidR="00BC2B45">
        <w:rPr>
          <w:rFonts w:ascii="Courier New" w:hAnsi="Courier New" w:cs="Courier New"/>
          <w:sz w:val="20"/>
          <w:szCs w:val="20"/>
        </w:rPr>
        <w:t xml:space="preserve"> week after </w:t>
      </w:r>
      <w:r w:rsidR="00EC5794">
        <w:rPr>
          <w:rFonts w:ascii="Courier New" w:hAnsi="Courier New" w:cs="Courier New"/>
          <w:sz w:val="20"/>
          <w:szCs w:val="20"/>
        </w:rPr>
        <w:t>watchi</w:t>
      </w:r>
      <w:r w:rsidR="00BC2B45">
        <w:rPr>
          <w:rFonts w:ascii="Courier New" w:hAnsi="Courier New" w:cs="Courier New"/>
          <w:sz w:val="20"/>
          <w:szCs w:val="20"/>
        </w:rPr>
        <w:t>n</w:t>
      </w:r>
      <w:r w:rsidR="00EC5794">
        <w:rPr>
          <w:rFonts w:ascii="Courier New" w:hAnsi="Courier New" w:cs="Courier New"/>
          <w:sz w:val="20"/>
          <w:szCs w:val="20"/>
        </w:rPr>
        <w:t>g</w:t>
      </w:r>
      <w:r w:rsidR="00BC2B45">
        <w:rPr>
          <w:rFonts w:ascii="Courier New" w:hAnsi="Courier New" w:cs="Courier New"/>
          <w:sz w:val="20"/>
          <w:szCs w:val="20"/>
        </w:rPr>
        <w:t xml:space="preserve"> the movie.  </w:t>
      </w:r>
      <w:r w:rsidR="00E54889" w:rsidRPr="00A23863">
        <w:rPr>
          <w:rFonts w:ascii="Courier New" w:hAnsi="Courier New" w:cs="Courier New"/>
          <w:sz w:val="20"/>
          <w:szCs w:val="20"/>
          <w:u w:val="single"/>
        </w:rPr>
        <w:t>As a result</w:t>
      </w:r>
      <w:r w:rsidR="00E54889" w:rsidRPr="00E64F6F">
        <w:rPr>
          <w:rFonts w:ascii="Courier New" w:hAnsi="Courier New" w:cs="Courier New"/>
          <w:sz w:val="20"/>
          <w:szCs w:val="20"/>
        </w:rPr>
        <w:t xml:space="preserve">, </w:t>
      </w:r>
      <w:r w:rsidR="000553AF" w:rsidRPr="00A23863">
        <w:rPr>
          <w:rFonts w:ascii="Courier New" w:hAnsi="Courier New" w:cs="Courier New"/>
          <w:i/>
          <w:sz w:val="20"/>
          <w:szCs w:val="20"/>
          <w:u w:val="single"/>
        </w:rPr>
        <w:t xml:space="preserve">Revenge of the </w:t>
      </w:r>
      <w:proofErr w:type="spellStart"/>
      <w:r w:rsidR="000553AF" w:rsidRPr="00A23863">
        <w:rPr>
          <w:rFonts w:ascii="Courier New" w:hAnsi="Courier New" w:cs="Courier New"/>
          <w:i/>
          <w:sz w:val="20"/>
          <w:szCs w:val="20"/>
          <w:u w:val="single"/>
        </w:rPr>
        <w:t>DragonFist</w:t>
      </w:r>
      <w:proofErr w:type="spellEnd"/>
      <w:r w:rsidR="000553AF" w:rsidRPr="00A23863">
        <w:rPr>
          <w:rFonts w:ascii="Courier New" w:hAnsi="Courier New" w:cs="Courier New"/>
          <w:i/>
          <w:sz w:val="20"/>
          <w:szCs w:val="20"/>
          <w:u w:val="single"/>
        </w:rPr>
        <w:t xml:space="preserve"> Ninja 2</w:t>
      </w:r>
      <w:r w:rsidR="000553AF" w:rsidRPr="000553AF">
        <w:rPr>
          <w:rFonts w:ascii="Courier New" w:hAnsi="Courier New" w:cs="Courier New"/>
          <w:sz w:val="20"/>
          <w:szCs w:val="20"/>
        </w:rPr>
        <w:t xml:space="preserve"> </w:t>
      </w:r>
      <w:r w:rsidR="000553AF">
        <w:rPr>
          <w:rFonts w:ascii="Courier New" w:hAnsi="Courier New" w:cs="Courier New"/>
          <w:sz w:val="20"/>
          <w:szCs w:val="20"/>
        </w:rPr>
        <w:t xml:space="preserve">has </w:t>
      </w:r>
      <w:r w:rsidR="00E54889" w:rsidRPr="00E64F6F">
        <w:rPr>
          <w:rFonts w:ascii="Courier New" w:hAnsi="Courier New" w:cs="Courier New"/>
          <w:sz w:val="20"/>
          <w:szCs w:val="20"/>
        </w:rPr>
        <w:t>not sold as many DVDs</w:t>
      </w:r>
      <w:r>
        <w:rPr>
          <w:rFonts w:ascii="Courier New" w:hAnsi="Courier New" w:cs="Courier New"/>
          <w:sz w:val="20"/>
          <w:szCs w:val="20"/>
        </w:rPr>
        <w:t xml:space="preserve"> and </w:t>
      </w:r>
      <w:proofErr w:type="spellStart"/>
      <w:r>
        <w:rPr>
          <w:rFonts w:ascii="Courier New" w:hAnsi="Courier New" w:cs="Courier New"/>
          <w:sz w:val="20"/>
          <w:szCs w:val="20"/>
        </w:rPr>
        <w:t>BluRays</w:t>
      </w:r>
      <w:proofErr w:type="spellEnd"/>
      <w:r w:rsidR="00E54889" w:rsidRPr="00E64F6F">
        <w:rPr>
          <w:rFonts w:ascii="Courier New" w:hAnsi="Courier New" w:cs="Courier New"/>
          <w:sz w:val="20"/>
          <w:szCs w:val="20"/>
        </w:rPr>
        <w:t>.</w:t>
      </w:r>
    </w:p>
    <w:sectPr w:rsidR="00AA0C18" w:rsidRPr="00E64F6F" w:rsidSect="00DF73AD">
      <w:type w:val="continuous"/>
      <w:pgSz w:w="12240" w:h="15840"/>
      <w:pgMar w:top="1440" w:right="1325"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CD0" w:rsidRDefault="00D00CD0">
      <w:r>
        <w:separator/>
      </w:r>
    </w:p>
  </w:endnote>
  <w:endnote w:type="continuationSeparator" w:id="0">
    <w:p w:rsidR="00D00CD0" w:rsidRDefault="00D00C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48" w:rsidRPr="00A23863" w:rsidRDefault="00A23863">
    <w:pPr>
      <w:pStyle w:val="Footer"/>
      <w:jc w:val="center"/>
      <w:rPr>
        <w:rFonts w:ascii="Garamond" w:hAnsi="Garamond"/>
        <w:i/>
        <w:iCs/>
        <w:color w:val="FFFFFF"/>
      </w:rPr>
    </w:pPr>
    <w:proofErr w:type="gramStart"/>
    <w:r>
      <w:rPr>
        <w:rFonts w:ascii="Garamond" w:hAnsi="Garamond"/>
        <w:i/>
        <w:iCs/>
      </w:rPr>
      <w:t>file</w:t>
    </w:r>
    <w:proofErr w:type="gramEnd"/>
    <w:r>
      <w:rPr>
        <w:rFonts w:ascii="Garamond" w:hAnsi="Garamond"/>
        <w:i/>
        <w:iCs/>
      </w:rPr>
      <w:t xml:space="preserve"> format: </w:t>
    </w:r>
    <w:r w:rsidRPr="00A23863">
      <w:rPr>
        <w:rFonts w:ascii="Garamond" w:hAnsi="Garamond"/>
        <w:iCs/>
        <w:color w:val="FFFFFF"/>
        <w:highlight w:val="black"/>
      </w:rPr>
      <w:t>Loser Story – Your Title.docx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CD0" w:rsidRDefault="00D00CD0">
      <w:r>
        <w:separator/>
      </w:r>
    </w:p>
  </w:footnote>
  <w:footnote w:type="continuationSeparator" w:id="0">
    <w:p w:rsidR="00D00CD0" w:rsidRDefault="00D00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32F3B"/>
    <w:multiLevelType w:val="hybridMultilevel"/>
    <w:tmpl w:val="5568EB3A"/>
    <w:lvl w:ilvl="0" w:tplc="E144AA94">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634423"/>
    <w:multiLevelType w:val="hybridMultilevel"/>
    <w:tmpl w:val="F248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34C3D"/>
    <w:multiLevelType w:val="hybridMultilevel"/>
    <w:tmpl w:val="DBCA8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4F3E14"/>
    <w:rsid w:val="000553AF"/>
    <w:rsid w:val="000C11AD"/>
    <w:rsid w:val="00164B01"/>
    <w:rsid w:val="00210592"/>
    <w:rsid w:val="002860FB"/>
    <w:rsid w:val="002C2B62"/>
    <w:rsid w:val="003879D9"/>
    <w:rsid w:val="004F3E14"/>
    <w:rsid w:val="00571531"/>
    <w:rsid w:val="006C4348"/>
    <w:rsid w:val="00715BFC"/>
    <w:rsid w:val="0090536B"/>
    <w:rsid w:val="00967C22"/>
    <w:rsid w:val="00A067A7"/>
    <w:rsid w:val="00A23863"/>
    <w:rsid w:val="00A82F70"/>
    <w:rsid w:val="00AA0C18"/>
    <w:rsid w:val="00AC1B7C"/>
    <w:rsid w:val="00BC2B45"/>
    <w:rsid w:val="00C84B6C"/>
    <w:rsid w:val="00D00CD0"/>
    <w:rsid w:val="00D1511A"/>
    <w:rsid w:val="00DD2542"/>
    <w:rsid w:val="00DF73AD"/>
    <w:rsid w:val="00E54889"/>
    <w:rsid w:val="00E64F6F"/>
    <w:rsid w:val="00E6785E"/>
    <w:rsid w:val="00E853EB"/>
    <w:rsid w:val="00EC5794"/>
    <w:rsid w:val="00EE7F3F"/>
    <w:rsid w:val="00F30771"/>
    <w:rsid w:val="00F86AD1"/>
    <w:rsid w:val="00FF18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79D9"/>
    <w:pPr>
      <w:tabs>
        <w:tab w:val="center" w:pos="4320"/>
        <w:tab w:val="right" w:pos="8640"/>
      </w:tabs>
    </w:pPr>
  </w:style>
  <w:style w:type="paragraph" w:styleId="Footer">
    <w:name w:val="footer"/>
    <w:basedOn w:val="Normal"/>
    <w:semiHidden/>
    <w:rsid w:val="003879D9"/>
    <w:pPr>
      <w:tabs>
        <w:tab w:val="center" w:pos="4320"/>
        <w:tab w:val="right" w:pos="8640"/>
      </w:tabs>
    </w:pPr>
  </w:style>
  <w:style w:type="character" w:styleId="Hyperlink">
    <w:name w:val="Hyperlink"/>
    <w:basedOn w:val="DefaultParagraphFont"/>
    <w:uiPriority w:val="99"/>
    <w:unhideWhenUsed/>
    <w:rsid w:val="00A23863"/>
    <w:rPr>
      <w:color w:val="0000FF"/>
      <w:u w:val="single"/>
    </w:rPr>
  </w:style>
  <w:style w:type="paragraph" w:styleId="BalloonText">
    <w:name w:val="Balloon Text"/>
    <w:basedOn w:val="Normal"/>
    <w:link w:val="BalloonTextChar"/>
    <w:uiPriority w:val="99"/>
    <w:semiHidden/>
    <w:unhideWhenUsed/>
    <w:rsid w:val="00571531"/>
    <w:rPr>
      <w:rFonts w:ascii="Tahoma" w:hAnsi="Tahoma" w:cs="Tahoma"/>
      <w:sz w:val="16"/>
      <w:szCs w:val="16"/>
    </w:rPr>
  </w:style>
  <w:style w:type="character" w:customStyle="1" w:styleId="BalloonTextChar">
    <w:name w:val="Balloon Text Char"/>
    <w:basedOn w:val="DefaultParagraphFont"/>
    <w:link w:val="BalloonText"/>
    <w:uiPriority w:val="99"/>
    <w:semiHidden/>
    <w:rsid w:val="00571531"/>
    <w:rPr>
      <w:rFonts w:ascii="Tahoma" w:hAnsi="Tahoma" w:cs="Tahoma"/>
      <w:sz w:val="16"/>
      <w:szCs w:val="16"/>
      <w:lang w:eastAsia="en-US"/>
    </w:rPr>
  </w:style>
  <w:style w:type="paragraph" w:styleId="ListParagraph">
    <w:name w:val="List Paragraph"/>
    <w:basedOn w:val="Normal"/>
    <w:uiPriority w:val="34"/>
    <w:qFormat/>
    <w:rsid w:val="00905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79D9"/>
    <w:pPr>
      <w:tabs>
        <w:tab w:val="center" w:pos="4320"/>
        <w:tab w:val="right" w:pos="8640"/>
      </w:tabs>
    </w:pPr>
  </w:style>
  <w:style w:type="paragraph" w:styleId="Footer">
    <w:name w:val="footer"/>
    <w:basedOn w:val="Normal"/>
    <w:semiHidden/>
    <w:rsid w:val="003879D9"/>
    <w:pPr>
      <w:tabs>
        <w:tab w:val="center" w:pos="4320"/>
        <w:tab w:val="right" w:pos="8640"/>
      </w:tabs>
    </w:pPr>
  </w:style>
  <w:style w:type="character" w:styleId="Hyperlink">
    <w:name w:val="Hyperlink"/>
    <w:basedOn w:val="DefaultParagraphFont"/>
    <w:uiPriority w:val="99"/>
    <w:unhideWhenUsed/>
    <w:rsid w:val="00A23863"/>
    <w:rPr>
      <w:color w:val="0000FF"/>
      <w:u w:val="single"/>
    </w:rPr>
  </w:style>
  <w:style w:type="paragraph" w:styleId="BalloonText">
    <w:name w:val="Balloon Text"/>
    <w:basedOn w:val="Normal"/>
    <w:link w:val="BalloonTextChar"/>
    <w:uiPriority w:val="99"/>
    <w:semiHidden/>
    <w:unhideWhenUsed/>
    <w:rsid w:val="00571531"/>
    <w:rPr>
      <w:rFonts w:ascii="Tahoma" w:hAnsi="Tahoma" w:cs="Tahoma"/>
      <w:sz w:val="16"/>
      <w:szCs w:val="16"/>
    </w:rPr>
  </w:style>
  <w:style w:type="character" w:customStyle="1" w:styleId="BalloonTextChar">
    <w:name w:val="Balloon Text Char"/>
    <w:basedOn w:val="DefaultParagraphFont"/>
    <w:link w:val="BalloonText"/>
    <w:uiPriority w:val="99"/>
    <w:semiHidden/>
    <w:rsid w:val="00571531"/>
    <w:rPr>
      <w:rFonts w:ascii="Tahoma" w:hAnsi="Tahoma" w:cs="Tahoma"/>
      <w:sz w:val="16"/>
      <w:szCs w:val="16"/>
      <w:lang w:eastAsia="en-US"/>
    </w:rPr>
  </w:style>
  <w:style w:type="paragraph" w:styleId="ListParagraph">
    <w:name w:val="List Paragraph"/>
    <w:basedOn w:val="Normal"/>
    <w:uiPriority w:val="34"/>
    <w:qFormat/>
    <w:rsid w:val="009053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Loser Assignment</vt:lpstr>
    </vt:vector>
  </TitlesOfParts>
  <Company>Black Cat Studio</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Loser Assignment</dc:title>
  <dc:creator>Mike Moore</dc:creator>
  <cp:lastModifiedBy>Mr. Moore</cp:lastModifiedBy>
  <cp:revision>5</cp:revision>
  <dcterms:created xsi:type="dcterms:W3CDTF">2014-09-17T13:10:00Z</dcterms:created>
  <dcterms:modified xsi:type="dcterms:W3CDTF">2020-05-12T21:15:00Z</dcterms:modified>
</cp:coreProperties>
</file>